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6948"/>
      </w:tblGrid>
      <w:tr w:rsidR="00AC7B9C" w14:paraId="43419C5F" w14:textId="77777777" w:rsidTr="00AC7B9C">
        <w:tc>
          <w:tcPr>
            <w:tcW w:w="6948" w:type="dxa"/>
          </w:tcPr>
          <w:p w14:paraId="72F5B5DD" w14:textId="77777777" w:rsidR="00AC7B9C" w:rsidRPr="00F45C33" w:rsidRDefault="00AC7B9C" w:rsidP="00AC7B9C">
            <w:pPr>
              <w:tabs>
                <w:tab w:val="center" w:pos="2077"/>
                <w:tab w:val="center" w:pos="10050"/>
              </w:tabs>
              <w:jc w:val="center"/>
              <w:rPr>
                <w:rFonts w:ascii="Times New Roman" w:hAnsi="Times New Roman"/>
                <w:b/>
                <w:color w:val="000000"/>
                <w:sz w:val="26"/>
              </w:rPr>
            </w:pPr>
            <w:r>
              <w:rPr>
                <w:rFonts w:ascii="Times New Roman" w:hAnsi="Times New Roman"/>
                <w:b/>
                <w:color w:val="000000"/>
                <w:sz w:val="26"/>
              </w:rPr>
              <w:t>VIỆN KIỂM SÁT NHÂN DÂN</w:t>
            </w:r>
          </w:p>
          <w:p w14:paraId="574EE5EE" w14:textId="77777777" w:rsidR="00AC7B9C" w:rsidRDefault="00AC7B9C" w:rsidP="00AC7B9C">
            <w:pPr>
              <w:tabs>
                <w:tab w:val="center" w:pos="2077"/>
                <w:tab w:val="center" w:pos="10050"/>
              </w:tabs>
              <w:jc w:val="center"/>
              <w:rPr>
                <w:rFonts w:ascii="Times New Roman" w:hAnsi="Times New Roman"/>
                <w:b/>
                <w:color w:val="000000"/>
                <w:sz w:val="26"/>
              </w:rPr>
            </w:pPr>
            <w:r>
              <w:rPr>
                <w:rFonts w:ascii="Times New Roman" w:hAnsi="Times New Roman"/>
                <w:b/>
                <w:color w:val="000000"/>
                <w:sz w:val="26"/>
              </w:rPr>
              <w:t>TỈNH BẮC GIANG</w:t>
            </w:r>
          </w:p>
        </w:tc>
        <w:tc>
          <w:tcPr>
            <w:tcW w:w="6948" w:type="dxa"/>
          </w:tcPr>
          <w:p w14:paraId="08D7C50A" w14:textId="77777777" w:rsidR="0088737B" w:rsidRPr="0088737B" w:rsidRDefault="0088737B" w:rsidP="0088737B">
            <w:pPr>
              <w:tabs>
                <w:tab w:val="center" w:pos="2077"/>
                <w:tab w:val="center" w:pos="10050"/>
              </w:tabs>
              <w:jc w:val="center"/>
              <w:rPr>
                <w:rFonts w:ascii="Times New Roman" w:hAnsi="Times New Roman"/>
                <w:b/>
                <w:color w:val="000000"/>
                <w:sz w:val="26"/>
              </w:rPr>
            </w:pPr>
            <w:r w:rsidRPr="0088737B">
              <w:rPr>
                <w:rFonts w:ascii="Times New Roman" w:hAnsi="Times New Roman"/>
                <w:b/>
                <w:color w:val="000000"/>
                <w:sz w:val="26"/>
              </w:rPr>
              <w:t xml:space="preserve">CỘNG HOÀ XÃ HỘI CHỦ NGHĨA VIỆT </w:t>
            </w:r>
            <w:smartTag w:uri="urn:schemas-microsoft-com:office:smarttags" w:element="place">
              <w:smartTag w:uri="urn:schemas-microsoft-com:office:smarttags" w:element="country-region">
                <w:r w:rsidRPr="0088737B">
                  <w:rPr>
                    <w:rFonts w:ascii="Times New Roman" w:hAnsi="Times New Roman"/>
                    <w:b/>
                    <w:color w:val="000000"/>
                    <w:sz w:val="26"/>
                  </w:rPr>
                  <w:t>NAM</w:t>
                </w:r>
              </w:smartTag>
            </w:smartTag>
          </w:p>
          <w:p w14:paraId="58AEC17C" w14:textId="07DA5C34" w:rsidR="00AC7B9C" w:rsidRDefault="0088737B" w:rsidP="0088737B">
            <w:pPr>
              <w:tabs>
                <w:tab w:val="center" w:pos="2077"/>
                <w:tab w:val="center" w:pos="10050"/>
              </w:tabs>
              <w:jc w:val="center"/>
              <w:rPr>
                <w:rFonts w:ascii="Times New Roman" w:hAnsi="Times New Roman"/>
                <w:b/>
                <w:color w:val="000000"/>
                <w:sz w:val="26"/>
              </w:rPr>
            </w:pPr>
            <w:r w:rsidRPr="0088737B">
              <w:rPr>
                <w:rFonts w:ascii="Times New Roman" w:hAnsi="Times New Roman"/>
                <w:b/>
                <w:color w:val="000000"/>
                <w:sz w:val="26"/>
              </w:rPr>
              <w:t>Độc lập  Tự do  Hạnh phúc</w:t>
            </w:r>
          </w:p>
        </w:tc>
      </w:tr>
    </w:tbl>
    <w:p w14:paraId="4718B8AF" w14:textId="3D15BE64" w:rsidR="00AC7B9C" w:rsidRDefault="005E662A" w:rsidP="00883A6A">
      <w:pPr>
        <w:tabs>
          <w:tab w:val="center" w:pos="2077"/>
          <w:tab w:val="center" w:pos="10050"/>
        </w:tabs>
        <w:jc w:val="both"/>
        <w:rPr>
          <w:rFonts w:ascii="Times New Roman" w:hAnsi="Times New Roman"/>
          <w:b/>
          <w:color w:val="000000"/>
          <w:sz w:val="26"/>
        </w:rPr>
      </w:pPr>
      <w:r>
        <w:rPr>
          <w:rFonts w:ascii="Times New Roman" w:hAnsi="Times New Roman"/>
          <w:b/>
          <w:noProof/>
          <w:color w:val="000000"/>
          <w:sz w:val="26"/>
        </w:rPr>
        <w:pict w14:anchorId="0635D80D">
          <v:shapetype id="_x0000_t32" coordsize="21600,21600" o:spt="32" o:oned="t" path="m,l21600,21600e" filled="f">
            <v:path arrowok="t" fillok="f" o:connecttype="none"/>
            <o:lock v:ext="edit" shapetype="t"/>
          </v:shapetype>
          <v:shape id="_x0000_s1027" type="#_x0000_t32" style="position:absolute;left:0;text-align:left;margin-left:441pt;margin-top:3.1pt;width:147pt;height:0;z-index:251659264;mso-position-horizontal-relative:text;mso-position-vertical-relative:text" o:connectortype="straight"/>
        </w:pict>
      </w:r>
      <w:r>
        <w:rPr>
          <w:rFonts w:ascii="Times New Roman" w:hAnsi="Times New Roman"/>
          <w:b/>
          <w:noProof/>
          <w:color w:val="000000"/>
          <w:sz w:val="26"/>
        </w:rPr>
        <w:pict w14:anchorId="50C4189C">
          <v:shape id="_x0000_s1026" type="#_x0000_t32" style="position:absolute;left:0;text-align:left;margin-left:119.25pt;margin-top:3.85pt;width:96.75pt;height:0;z-index:251658240;mso-position-horizontal-relative:text;mso-position-vertical-relative:text" o:connectortype="straight"/>
        </w:pict>
      </w:r>
    </w:p>
    <w:p w14:paraId="1A71F90E" w14:textId="77777777" w:rsidR="00883A6A" w:rsidRPr="00F45C33" w:rsidRDefault="00883A6A" w:rsidP="00883A6A">
      <w:pPr>
        <w:tabs>
          <w:tab w:val="center" w:pos="2077"/>
          <w:tab w:val="center" w:pos="10050"/>
        </w:tabs>
        <w:jc w:val="both"/>
        <w:rPr>
          <w:rFonts w:ascii="Times New Roman" w:hAnsi="Times New Roman"/>
          <w:b/>
          <w:color w:val="000000"/>
          <w:sz w:val="26"/>
        </w:rPr>
      </w:pPr>
      <w:r w:rsidRPr="00F45C33">
        <w:rPr>
          <w:rFonts w:ascii="Times New Roman" w:hAnsi="Times New Roman"/>
          <w:b/>
          <w:color w:val="000000"/>
          <w:sz w:val="26"/>
        </w:rPr>
        <w:tab/>
      </w:r>
    </w:p>
    <w:p w14:paraId="749D4C89" w14:textId="77777777" w:rsidR="009455D7" w:rsidRPr="009455D7" w:rsidRDefault="009455D7" w:rsidP="009455D7">
      <w:pPr>
        <w:jc w:val="center"/>
        <w:rPr>
          <w:rFonts w:ascii="Times New Roman" w:hAnsi="Times New Roman"/>
          <w:b/>
          <w:bCs/>
          <w:color w:val="000000"/>
          <w:sz w:val="26"/>
          <w:szCs w:val="26"/>
          <w:lang w:val="vi-VN"/>
        </w:rPr>
      </w:pPr>
      <w:r w:rsidRPr="009455D7">
        <w:rPr>
          <w:rFonts w:ascii="Times New Roman" w:hAnsi="Times New Roman"/>
          <w:b/>
          <w:bCs/>
          <w:color w:val="000000"/>
          <w:sz w:val="26"/>
          <w:szCs w:val="26"/>
          <w:lang w:val="vi-VN"/>
        </w:rPr>
        <w:t>BÁO CÁO</w:t>
      </w:r>
    </w:p>
    <w:p w14:paraId="518E2924" w14:textId="77777777" w:rsidR="009455D7" w:rsidRPr="009455D7" w:rsidRDefault="009455D7" w:rsidP="009455D7">
      <w:pPr>
        <w:jc w:val="center"/>
        <w:rPr>
          <w:rFonts w:ascii="Times New Roman" w:hAnsi="Times New Roman"/>
          <w:b/>
          <w:bCs/>
          <w:color w:val="000000"/>
          <w:sz w:val="26"/>
          <w:szCs w:val="26"/>
          <w:lang w:val="vi-VN"/>
        </w:rPr>
      </w:pPr>
      <w:r w:rsidRPr="009455D7">
        <w:rPr>
          <w:rFonts w:ascii="Times New Roman" w:hAnsi="Times New Roman" w:hint="eastAsia"/>
          <w:b/>
          <w:bCs/>
          <w:color w:val="000000"/>
          <w:sz w:val="26"/>
          <w:szCs w:val="26"/>
          <w:lang w:val="vi-VN"/>
        </w:rPr>
        <w:t>ĐÁ</w:t>
      </w:r>
      <w:r w:rsidRPr="009455D7">
        <w:rPr>
          <w:rFonts w:ascii="Times New Roman" w:hAnsi="Times New Roman"/>
          <w:b/>
          <w:bCs/>
          <w:color w:val="000000"/>
          <w:sz w:val="26"/>
          <w:szCs w:val="26"/>
          <w:lang w:val="vi-VN"/>
        </w:rPr>
        <w:t xml:space="preserve">NH GIÁ KẾT QUẢ THỰC HIỆN TIẾN </w:t>
      </w:r>
      <w:r w:rsidRPr="009455D7">
        <w:rPr>
          <w:rFonts w:ascii="Times New Roman" w:hAnsi="Times New Roman" w:hint="eastAsia"/>
          <w:b/>
          <w:bCs/>
          <w:color w:val="000000"/>
          <w:sz w:val="26"/>
          <w:szCs w:val="26"/>
          <w:lang w:val="vi-VN"/>
        </w:rPr>
        <w:t>Đ</w:t>
      </w:r>
      <w:r w:rsidRPr="009455D7">
        <w:rPr>
          <w:rFonts w:ascii="Times New Roman" w:hAnsi="Times New Roman"/>
          <w:b/>
          <w:bCs/>
          <w:color w:val="000000"/>
          <w:sz w:val="26"/>
          <w:szCs w:val="26"/>
          <w:lang w:val="vi-VN"/>
        </w:rPr>
        <w:t>Ộ CÁC CHỈ TIÊU CÔNG TÁC</w:t>
      </w:r>
    </w:p>
    <w:p w14:paraId="55CD3034" w14:textId="6996EA4A" w:rsidR="009455D7" w:rsidRPr="009455D7" w:rsidRDefault="009455D7" w:rsidP="009455D7">
      <w:pPr>
        <w:jc w:val="center"/>
        <w:rPr>
          <w:rFonts w:ascii="Times New Roman" w:hAnsi="Times New Roman"/>
          <w:i/>
          <w:iCs/>
          <w:color w:val="000000"/>
          <w:sz w:val="26"/>
          <w:szCs w:val="26"/>
        </w:rPr>
      </w:pPr>
      <w:r w:rsidRPr="009455D7">
        <w:rPr>
          <w:rFonts w:ascii="Times New Roman" w:hAnsi="Times New Roman"/>
          <w:i/>
          <w:iCs/>
          <w:color w:val="000000"/>
          <w:sz w:val="26"/>
          <w:szCs w:val="26"/>
        </w:rPr>
        <w:t>(Thời điểm t</w:t>
      </w:r>
      <w:r w:rsidRPr="009455D7">
        <w:rPr>
          <w:rFonts w:ascii="Times New Roman" w:hAnsi="Times New Roman"/>
          <w:i/>
          <w:iCs/>
          <w:color w:val="000000"/>
          <w:sz w:val="26"/>
          <w:szCs w:val="26"/>
          <w:lang w:val="vi-VN"/>
        </w:rPr>
        <w:t>ừ</w:t>
      </w:r>
      <w:r w:rsidRPr="009455D7">
        <w:rPr>
          <w:rFonts w:ascii="Times New Roman" w:hAnsi="Times New Roman"/>
          <w:i/>
          <w:iCs/>
          <w:color w:val="000000"/>
          <w:sz w:val="26"/>
          <w:szCs w:val="26"/>
        </w:rPr>
        <w:t xml:space="preserve"> ngày</w:t>
      </w:r>
      <w:r w:rsidRPr="009455D7">
        <w:rPr>
          <w:rFonts w:ascii="Times New Roman" w:hAnsi="Times New Roman"/>
          <w:i/>
          <w:iCs/>
          <w:color w:val="000000"/>
          <w:sz w:val="26"/>
          <w:szCs w:val="26"/>
          <w:lang w:val="vi-VN"/>
        </w:rPr>
        <w:t xml:space="preserve"> 01/</w:t>
      </w:r>
      <w:r w:rsidR="005E662A">
        <w:rPr>
          <w:rFonts w:ascii="Times New Roman" w:hAnsi="Times New Roman"/>
          <w:i/>
          <w:iCs/>
          <w:color w:val="000000"/>
          <w:sz w:val="26"/>
          <w:szCs w:val="26"/>
        </w:rPr>
        <w:t>8</w:t>
      </w:r>
      <w:r w:rsidRPr="009455D7">
        <w:rPr>
          <w:rFonts w:ascii="Times New Roman" w:hAnsi="Times New Roman"/>
          <w:i/>
          <w:iCs/>
          <w:color w:val="000000"/>
          <w:sz w:val="26"/>
          <w:szCs w:val="26"/>
          <w:lang w:val="vi-VN"/>
        </w:rPr>
        <w:t>/202</w:t>
      </w:r>
      <w:r w:rsidR="005E662A">
        <w:rPr>
          <w:rFonts w:ascii="Times New Roman" w:hAnsi="Times New Roman"/>
          <w:i/>
          <w:iCs/>
          <w:color w:val="000000"/>
          <w:sz w:val="26"/>
          <w:szCs w:val="26"/>
        </w:rPr>
        <w:t>4</w:t>
      </w:r>
      <w:bookmarkStart w:id="0" w:name="_GoBack"/>
      <w:bookmarkEnd w:id="0"/>
      <w:r w:rsidRPr="009455D7">
        <w:rPr>
          <w:rFonts w:ascii="Times New Roman" w:hAnsi="Times New Roman"/>
          <w:i/>
          <w:iCs/>
          <w:color w:val="000000"/>
          <w:sz w:val="26"/>
          <w:szCs w:val="26"/>
          <w:lang w:val="vi-VN"/>
        </w:rPr>
        <w:t xml:space="preserve"> </w:t>
      </w:r>
      <w:r w:rsidRPr="009455D7">
        <w:rPr>
          <w:rFonts w:ascii="Times New Roman" w:hAnsi="Times New Roman" w:hint="eastAsia"/>
          <w:i/>
          <w:iCs/>
          <w:color w:val="000000"/>
          <w:sz w:val="26"/>
          <w:szCs w:val="26"/>
          <w:lang w:val="vi-VN"/>
        </w:rPr>
        <w:t>đ</w:t>
      </w:r>
      <w:r w:rsidRPr="009455D7">
        <w:rPr>
          <w:rFonts w:ascii="Times New Roman" w:hAnsi="Times New Roman"/>
          <w:i/>
          <w:iCs/>
          <w:color w:val="000000"/>
          <w:sz w:val="26"/>
          <w:szCs w:val="26"/>
          <w:lang w:val="vi-VN"/>
        </w:rPr>
        <w:t>ến 31/08/2024</w:t>
      </w:r>
      <w:r w:rsidRPr="009455D7">
        <w:rPr>
          <w:rFonts w:ascii="Times New Roman" w:hAnsi="Times New Roman"/>
          <w:i/>
          <w:iCs/>
          <w:color w:val="000000"/>
          <w:sz w:val="26"/>
          <w:szCs w:val="26"/>
        </w:rPr>
        <w:t>)</w:t>
      </w:r>
    </w:p>
    <w:p w14:paraId="3BBF2AD6" w14:textId="77777777" w:rsidR="009455D7" w:rsidRPr="009455D7" w:rsidRDefault="009455D7" w:rsidP="009455D7">
      <w:pPr>
        <w:rPr>
          <w:rFonts w:ascii="Times New Roman" w:hAnsi="Times New Roman"/>
          <w:color w:val="000000"/>
          <w:sz w:val="22"/>
          <w:lang w:val="vi-VN"/>
        </w:rPr>
      </w:pPr>
    </w:p>
    <w:p w14:paraId="2289CCEC" w14:textId="77777777" w:rsidR="00883A6A" w:rsidRPr="00670658" w:rsidRDefault="00883A6A" w:rsidP="00883A6A">
      <w:pPr>
        <w:rPr>
          <w:rFonts w:ascii="Times New Roman" w:hAnsi="Times New Roman"/>
          <w:color w:val="000000"/>
          <w:sz w:val="22"/>
          <w:lang w:val="vi-VN"/>
        </w:rPr>
      </w:pPr>
    </w:p>
    <w:tbl>
      <w:tblPr>
        <w:tblW w:w="14529" w:type="dxa"/>
        <w:tblLook w:val="04A0" w:firstRow="1" w:lastRow="0" w:firstColumn="1" w:lastColumn="0" w:noHBand="0" w:noVBand="1"/>
      </w:tblPr>
      <w:tblGrid>
        <w:gridCol w:w="1901"/>
        <w:gridCol w:w="531"/>
        <w:gridCol w:w="527"/>
        <w:gridCol w:w="527"/>
        <w:gridCol w:w="529"/>
        <w:gridCol w:w="527"/>
        <w:gridCol w:w="529"/>
        <w:gridCol w:w="622"/>
        <w:gridCol w:w="622"/>
        <w:gridCol w:w="622"/>
        <w:gridCol w:w="704"/>
        <w:gridCol w:w="796"/>
        <w:gridCol w:w="656"/>
        <w:gridCol w:w="773"/>
        <w:gridCol w:w="714"/>
        <w:gridCol w:w="762"/>
        <w:gridCol w:w="773"/>
        <w:gridCol w:w="656"/>
        <w:gridCol w:w="593"/>
        <w:gridCol w:w="593"/>
        <w:gridCol w:w="572"/>
      </w:tblGrid>
      <w:tr w:rsidR="00E43006" w:rsidRPr="009F4479" w14:paraId="2605A872" w14:textId="77777777" w:rsidTr="00E43006">
        <w:trPr>
          <w:trHeight w:val="765"/>
          <w:tblHeader/>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37D06" w14:textId="77777777" w:rsidR="00E43006" w:rsidRPr="005E662A" w:rsidRDefault="00E43006" w:rsidP="008C4A15">
            <w:pPr>
              <w:jc w:val="center"/>
              <w:rPr>
                <w:rFonts w:ascii="Times New Roman" w:hAnsi="Times New Roman"/>
                <w:b/>
                <w:bCs/>
                <w:color w:val="000000"/>
                <w:sz w:val="16"/>
                <w:szCs w:val="16"/>
                <w:lang w:val="vi-VN"/>
              </w:rPr>
            </w:pPr>
            <w:r w:rsidRPr="005E662A">
              <w:rPr>
                <w:rFonts w:ascii="Times New Roman" w:hAnsi="Times New Roman"/>
                <w:b/>
                <w:bCs/>
                <w:color w:val="000000"/>
                <w:sz w:val="16"/>
                <w:szCs w:val="16"/>
                <w:lang w:val="vi-VN"/>
              </w:rPr>
              <w:t>Các chỉ tiêu công tác</w:t>
            </w:r>
          </w:p>
        </w:tc>
        <w:tc>
          <w:tcPr>
            <w:tcW w:w="531" w:type="dxa"/>
            <w:tcBorders>
              <w:top w:val="single" w:sz="4" w:space="0" w:color="000000"/>
              <w:left w:val="nil"/>
              <w:bottom w:val="single" w:sz="4" w:space="0" w:color="000000"/>
              <w:right w:val="single" w:sz="4" w:space="0" w:color="000000"/>
            </w:tcBorders>
            <w:shd w:val="clear" w:color="auto" w:fill="auto"/>
            <w:vAlign w:val="center"/>
            <w:hideMark/>
          </w:tcPr>
          <w:p w14:paraId="35802EA4" w14:textId="77777777" w:rsidR="00E43006" w:rsidRPr="00CF02EF" w:rsidRDefault="00E43006" w:rsidP="008C4A15">
            <w:pPr>
              <w:ind w:left="-110" w:right="-75"/>
              <w:jc w:val="center"/>
              <w:rPr>
                <w:rFonts w:ascii="Times New Roman" w:hAnsi="Times New Roman"/>
                <w:b/>
                <w:bCs/>
                <w:color w:val="000000"/>
                <w:sz w:val="16"/>
                <w:szCs w:val="16"/>
              </w:rPr>
            </w:pPr>
            <w:r w:rsidRPr="009F4479">
              <w:rPr>
                <w:rFonts w:ascii="Times New Roman" w:hAnsi="Times New Roman"/>
                <w:b/>
                <w:bCs/>
                <w:color w:val="000000"/>
                <w:sz w:val="16"/>
                <w:szCs w:val="16"/>
              </w:rPr>
              <w:t>P</w:t>
            </w:r>
            <w:r w:rsidRPr="00CF02EF">
              <w:rPr>
                <w:rFonts w:ascii="Times New Roman" w:hAnsi="Times New Roman"/>
                <w:b/>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118A0CCB" w14:textId="77777777" w:rsidR="00E43006" w:rsidRPr="00CF02EF" w:rsidRDefault="00E43006" w:rsidP="008C4A15">
            <w:pPr>
              <w:ind w:left="-110" w:right="-75"/>
              <w:jc w:val="center"/>
              <w:rPr>
                <w:rFonts w:ascii="Times New Roman" w:hAnsi="Times New Roman"/>
                <w:b/>
                <w:bCs/>
                <w:color w:val="000000"/>
                <w:sz w:val="16"/>
                <w:szCs w:val="16"/>
              </w:rPr>
            </w:pPr>
            <w:r w:rsidRPr="009F4479">
              <w:rPr>
                <w:rFonts w:ascii="Times New Roman" w:hAnsi="Times New Roman"/>
                <w:b/>
                <w:bCs/>
                <w:color w:val="000000"/>
                <w:sz w:val="16"/>
                <w:szCs w:val="16"/>
              </w:rPr>
              <w:t>P</w:t>
            </w:r>
            <w:r w:rsidRPr="00CF02EF">
              <w:rPr>
                <w:rFonts w:ascii="Times New Roman" w:hAnsi="Times New Roman"/>
                <w:b/>
                <w:bCs/>
                <w:color w:val="000000"/>
                <w:sz w:val="16"/>
                <w:szCs w:val="16"/>
              </w:rPr>
              <w:t>2</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78197899" w14:textId="77777777" w:rsidR="00E43006" w:rsidRPr="00CF02EF" w:rsidRDefault="00E43006" w:rsidP="008C4A15">
            <w:pPr>
              <w:ind w:left="-110" w:right="-75"/>
              <w:jc w:val="center"/>
              <w:rPr>
                <w:rFonts w:ascii="Times New Roman" w:hAnsi="Times New Roman"/>
                <w:b/>
                <w:bCs/>
                <w:color w:val="000000"/>
                <w:sz w:val="16"/>
                <w:szCs w:val="16"/>
              </w:rPr>
            </w:pPr>
            <w:r w:rsidRPr="00CF02EF">
              <w:rPr>
                <w:rFonts w:ascii="Times New Roman" w:hAnsi="Times New Roman"/>
                <w:b/>
                <w:bCs/>
                <w:color w:val="000000"/>
                <w:sz w:val="16"/>
                <w:szCs w:val="16"/>
              </w:rPr>
              <w:t>P3</w:t>
            </w:r>
          </w:p>
        </w:tc>
        <w:tc>
          <w:tcPr>
            <w:tcW w:w="529" w:type="dxa"/>
            <w:tcBorders>
              <w:top w:val="single" w:sz="4" w:space="0" w:color="000000"/>
              <w:left w:val="nil"/>
              <w:bottom w:val="single" w:sz="4" w:space="0" w:color="000000"/>
              <w:right w:val="single" w:sz="4" w:space="0" w:color="000000"/>
            </w:tcBorders>
            <w:shd w:val="clear" w:color="auto" w:fill="auto"/>
            <w:vAlign w:val="center"/>
            <w:hideMark/>
          </w:tcPr>
          <w:p w14:paraId="04346FE9" w14:textId="77777777" w:rsidR="00E43006" w:rsidRPr="00CF02EF" w:rsidRDefault="00E43006" w:rsidP="008C4A15">
            <w:pPr>
              <w:ind w:left="-110" w:right="-75"/>
              <w:jc w:val="center"/>
              <w:rPr>
                <w:rFonts w:ascii="Times New Roman" w:hAnsi="Times New Roman"/>
                <w:b/>
                <w:bCs/>
                <w:color w:val="000000"/>
                <w:sz w:val="16"/>
                <w:szCs w:val="16"/>
              </w:rPr>
            </w:pPr>
            <w:r w:rsidRPr="009F4479">
              <w:rPr>
                <w:rFonts w:ascii="Times New Roman" w:hAnsi="Times New Roman"/>
                <w:b/>
                <w:bCs/>
                <w:color w:val="000000"/>
                <w:sz w:val="16"/>
                <w:szCs w:val="16"/>
              </w:rPr>
              <w:t>P</w:t>
            </w:r>
            <w:r w:rsidRPr="00CF02EF">
              <w:rPr>
                <w:rFonts w:ascii="Times New Roman" w:hAnsi="Times New Roman"/>
                <w:b/>
                <w:bCs/>
                <w:color w:val="000000"/>
                <w:sz w:val="16"/>
                <w:szCs w:val="16"/>
              </w:rPr>
              <w:t>7</w:t>
            </w:r>
          </w:p>
        </w:tc>
        <w:tc>
          <w:tcPr>
            <w:tcW w:w="527" w:type="dxa"/>
            <w:tcBorders>
              <w:top w:val="single" w:sz="4" w:space="0" w:color="000000"/>
              <w:left w:val="nil"/>
              <w:bottom w:val="single" w:sz="4" w:space="0" w:color="000000"/>
              <w:right w:val="single" w:sz="4" w:space="0" w:color="000000"/>
            </w:tcBorders>
            <w:shd w:val="clear" w:color="auto" w:fill="auto"/>
            <w:vAlign w:val="center"/>
            <w:hideMark/>
          </w:tcPr>
          <w:p w14:paraId="6AB5E787" w14:textId="77777777" w:rsidR="00E43006" w:rsidRPr="00CF02EF" w:rsidRDefault="00E43006" w:rsidP="008C4A15">
            <w:pPr>
              <w:ind w:left="-110" w:right="-75"/>
              <w:jc w:val="center"/>
              <w:rPr>
                <w:rFonts w:ascii="Times New Roman" w:hAnsi="Times New Roman"/>
                <w:b/>
                <w:bCs/>
                <w:color w:val="000000"/>
                <w:sz w:val="16"/>
                <w:szCs w:val="16"/>
              </w:rPr>
            </w:pPr>
            <w:r w:rsidRPr="009F4479">
              <w:rPr>
                <w:rFonts w:ascii="Times New Roman" w:hAnsi="Times New Roman"/>
                <w:b/>
                <w:bCs/>
                <w:color w:val="000000"/>
                <w:sz w:val="16"/>
                <w:szCs w:val="16"/>
              </w:rPr>
              <w:t>P</w:t>
            </w:r>
            <w:r w:rsidRPr="00CF02EF">
              <w:rPr>
                <w:rFonts w:ascii="Times New Roman" w:hAnsi="Times New Roman"/>
                <w:b/>
                <w:bCs/>
                <w:color w:val="000000"/>
                <w:sz w:val="16"/>
                <w:szCs w:val="16"/>
              </w:rPr>
              <w:t>8</w:t>
            </w:r>
          </w:p>
        </w:tc>
        <w:tc>
          <w:tcPr>
            <w:tcW w:w="529" w:type="dxa"/>
            <w:tcBorders>
              <w:top w:val="single" w:sz="4" w:space="0" w:color="000000"/>
              <w:left w:val="nil"/>
              <w:bottom w:val="single" w:sz="4" w:space="0" w:color="000000"/>
              <w:right w:val="single" w:sz="4" w:space="0" w:color="000000"/>
            </w:tcBorders>
            <w:shd w:val="clear" w:color="auto" w:fill="auto"/>
            <w:vAlign w:val="center"/>
            <w:hideMark/>
          </w:tcPr>
          <w:p w14:paraId="5F80147C" w14:textId="77777777" w:rsidR="00E43006" w:rsidRPr="00CF02EF" w:rsidRDefault="00E43006" w:rsidP="008C4A15">
            <w:pPr>
              <w:ind w:left="-110" w:right="-75"/>
              <w:jc w:val="center"/>
              <w:rPr>
                <w:rFonts w:ascii="Times New Roman" w:hAnsi="Times New Roman"/>
                <w:b/>
                <w:bCs/>
                <w:color w:val="000000"/>
                <w:sz w:val="16"/>
                <w:szCs w:val="16"/>
              </w:rPr>
            </w:pPr>
            <w:r w:rsidRPr="009F4479">
              <w:rPr>
                <w:rFonts w:ascii="Times New Roman" w:hAnsi="Times New Roman"/>
                <w:b/>
                <w:bCs/>
                <w:color w:val="000000"/>
                <w:sz w:val="16"/>
                <w:szCs w:val="16"/>
              </w:rPr>
              <w:t>P</w:t>
            </w:r>
            <w:r w:rsidRPr="00CF02EF">
              <w:rPr>
                <w:rFonts w:ascii="Times New Roman" w:hAnsi="Times New Roman"/>
                <w:b/>
                <w:bCs/>
                <w:color w:val="000000"/>
                <w:sz w:val="16"/>
                <w:szCs w:val="16"/>
              </w:rPr>
              <w:t>9</w:t>
            </w:r>
          </w:p>
        </w:tc>
        <w:tc>
          <w:tcPr>
            <w:tcW w:w="622" w:type="dxa"/>
            <w:tcBorders>
              <w:top w:val="single" w:sz="4" w:space="0" w:color="000000"/>
              <w:left w:val="nil"/>
              <w:bottom w:val="single" w:sz="4" w:space="0" w:color="000000"/>
              <w:right w:val="single" w:sz="4" w:space="0" w:color="000000"/>
            </w:tcBorders>
            <w:shd w:val="clear" w:color="auto" w:fill="auto"/>
            <w:vAlign w:val="center"/>
            <w:hideMark/>
          </w:tcPr>
          <w:p w14:paraId="4F9ECF35" w14:textId="77777777" w:rsidR="00E43006" w:rsidRPr="00CF02EF" w:rsidRDefault="00E43006" w:rsidP="008C4A15">
            <w:pPr>
              <w:ind w:left="-110" w:right="-75"/>
              <w:jc w:val="center"/>
              <w:rPr>
                <w:rFonts w:ascii="Times New Roman" w:hAnsi="Times New Roman"/>
                <w:b/>
                <w:bCs/>
                <w:color w:val="000000"/>
                <w:sz w:val="16"/>
                <w:szCs w:val="16"/>
              </w:rPr>
            </w:pPr>
            <w:r w:rsidRPr="009F4479">
              <w:rPr>
                <w:rFonts w:ascii="Times New Roman" w:hAnsi="Times New Roman"/>
                <w:b/>
                <w:bCs/>
                <w:color w:val="000000"/>
                <w:sz w:val="16"/>
                <w:szCs w:val="16"/>
              </w:rPr>
              <w:t>P</w:t>
            </w:r>
            <w:r w:rsidRPr="00CF02EF">
              <w:rPr>
                <w:rFonts w:ascii="Times New Roman" w:hAnsi="Times New Roman"/>
                <w:b/>
                <w:bCs/>
                <w:color w:val="000000"/>
                <w:sz w:val="16"/>
                <w:szCs w:val="16"/>
              </w:rPr>
              <w:t>10</w:t>
            </w:r>
          </w:p>
        </w:tc>
        <w:tc>
          <w:tcPr>
            <w:tcW w:w="622" w:type="dxa"/>
            <w:tcBorders>
              <w:top w:val="single" w:sz="4" w:space="0" w:color="000000"/>
              <w:left w:val="nil"/>
              <w:bottom w:val="single" w:sz="4" w:space="0" w:color="000000"/>
              <w:right w:val="single" w:sz="4" w:space="0" w:color="000000"/>
            </w:tcBorders>
            <w:shd w:val="clear" w:color="auto" w:fill="auto"/>
            <w:vAlign w:val="center"/>
            <w:hideMark/>
          </w:tcPr>
          <w:p w14:paraId="1A800F41" w14:textId="77777777" w:rsidR="00E43006" w:rsidRPr="00CF02EF" w:rsidRDefault="00E43006" w:rsidP="008C4A15">
            <w:pPr>
              <w:ind w:left="-110" w:right="-75"/>
              <w:jc w:val="center"/>
              <w:rPr>
                <w:rFonts w:ascii="Times New Roman" w:hAnsi="Times New Roman"/>
                <w:b/>
                <w:bCs/>
                <w:color w:val="000000"/>
                <w:sz w:val="16"/>
                <w:szCs w:val="16"/>
              </w:rPr>
            </w:pPr>
            <w:r w:rsidRPr="009F4479">
              <w:rPr>
                <w:rFonts w:ascii="Times New Roman" w:hAnsi="Times New Roman"/>
                <w:b/>
                <w:bCs/>
                <w:color w:val="000000"/>
                <w:sz w:val="16"/>
                <w:szCs w:val="16"/>
              </w:rPr>
              <w:t>P</w:t>
            </w:r>
            <w:r w:rsidRPr="00CF02EF">
              <w:rPr>
                <w:rFonts w:ascii="Times New Roman" w:hAnsi="Times New Roman"/>
                <w:b/>
                <w:bCs/>
                <w:color w:val="000000"/>
                <w:sz w:val="16"/>
                <w:szCs w:val="16"/>
              </w:rPr>
              <w:t>12</w:t>
            </w:r>
          </w:p>
        </w:tc>
        <w:tc>
          <w:tcPr>
            <w:tcW w:w="622" w:type="dxa"/>
            <w:tcBorders>
              <w:top w:val="single" w:sz="4" w:space="0" w:color="000000"/>
              <w:left w:val="nil"/>
              <w:bottom w:val="single" w:sz="4" w:space="0" w:color="000000"/>
              <w:right w:val="single" w:sz="4" w:space="0" w:color="000000"/>
            </w:tcBorders>
            <w:shd w:val="clear" w:color="auto" w:fill="auto"/>
            <w:vAlign w:val="center"/>
            <w:hideMark/>
          </w:tcPr>
          <w:p w14:paraId="3DD5F2C7" w14:textId="77777777" w:rsidR="00E43006" w:rsidRPr="00CF02EF" w:rsidRDefault="00E43006" w:rsidP="008C4A15">
            <w:pPr>
              <w:ind w:left="-110" w:right="-75"/>
              <w:jc w:val="center"/>
              <w:rPr>
                <w:rFonts w:ascii="Times New Roman" w:hAnsi="Times New Roman"/>
                <w:b/>
                <w:bCs/>
                <w:color w:val="000000"/>
                <w:sz w:val="16"/>
                <w:szCs w:val="16"/>
              </w:rPr>
            </w:pPr>
            <w:r w:rsidRPr="00CF02EF">
              <w:rPr>
                <w:rFonts w:ascii="Times New Roman" w:hAnsi="Times New Roman"/>
                <w:b/>
                <w:bCs/>
                <w:color w:val="000000"/>
                <w:sz w:val="16"/>
                <w:szCs w:val="16"/>
              </w:rPr>
              <w:t>P15</w:t>
            </w:r>
          </w:p>
        </w:tc>
        <w:tc>
          <w:tcPr>
            <w:tcW w:w="704" w:type="dxa"/>
            <w:tcBorders>
              <w:top w:val="single" w:sz="4" w:space="0" w:color="000000"/>
              <w:left w:val="nil"/>
              <w:bottom w:val="single" w:sz="4" w:space="0" w:color="000000"/>
              <w:right w:val="single" w:sz="4" w:space="0" w:color="000000"/>
            </w:tcBorders>
            <w:shd w:val="clear" w:color="auto" w:fill="auto"/>
            <w:vAlign w:val="center"/>
            <w:hideMark/>
          </w:tcPr>
          <w:p w14:paraId="5A3BB080"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Sơn Động</w:t>
            </w:r>
          </w:p>
        </w:tc>
        <w:tc>
          <w:tcPr>
            <w:tcW w:w="796" w:type="dxa"/>
            <w:tcBorders>
              <w:top w:val="single" w:sz="4" w:space="0" w:color="000000"/>
              <w:left w:val="nil"/>
              <w:bottom w:val="single" w:sz="4" w:space="0" w:color="000000"/>
              <w:right w:val="single" w:sz="4" w:space="0" w:color="000000"/>
            </w:tcBorders>
            <w:shd w:val="clear" w:color="auto" w:fill="auto"/>
            <w:vAlign w:val="center"/>
            <w:hideMark/>
          </w:tcPr>
          <w:p w14:paraId="3EEF0FCB"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Lục Ngạn</w:t>
            </w:r>
          </w:p>
        </w:tc>
        <w:tc>
          <w:tcPr>
            <w:tcW w:w="656" w:type="dxa"/>
            <w:tcBorders>
              <w:top w:val="single" w:sz="4" w:space="0" w:color="000000"/>
              <w:left w:val="nil"/>
              <w:bottom w:val="single" w:sz="4" w:space="0" w:color="000000"/>
              <w:right w:val="single" w:sz="4" w:space="0" w:color="000000"/>
            </w:tcBorders>
            <w:shd w:val="clear" w:color="auto" w:fill="auto"/>
            <w:vAlign w:val="center"/>
            <w:hideMark/>
          </w:tcPr>
          <w:p w14:paraId="743DAACC"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Lục Nam</w:t>
            </w:r>
          </w:p>
        </w:tc>
        <w:tc>
          <w:tcPr>
            <w:tcW w:w="773" w:type="dxa"/>
            <w:tcBorders>
              <w:top w:val="single" w:sz="4" w:space="0" w:color="000000"/>
              <w:left w:val="nil"/>
              <w:bottom w:val="single" w:sz="4" w:space="0" w:color="000000"/>
              <w:right w:val="single" w:sz="4" w:space="0" w:color="000000"/>
            </w:tcBorders>
            <w:shd w:val="clear" w:color="auto" w:fill="auto"/>
            <w:vAlign w:val="center"/>
            <w:hideMark/>
          </w:tcPr>
          <w:p w14:paraId="7CCE3BF5"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Lạng Giang</w:t>
            </w:r>
          </w:p>
        </w:tc>
        <w:tc>
          <w:tcPr>
            <w:tcW w:w="714" w:type="dxa"/>
            <w:tcBorders>
              <w:top w:val="single" w:sz="4" w:space="0" w:color="000000"/>
              <w:left w:val="nil"/>
              <w:bottom w:val="single" w:sz="4" w:space="0" w:color="000000"/>
              <w:right w:val="single" w:sz="4" w:space="0" w:color="000000"/>
            </w:tcBorders>
            <w:shd w:val="clear" w:color="auto" w:fill="auto"/>
            <w:vAlign w:val="center"/>
            <w:hideMark/>
          </w:tcPr>
          <w:p w14:paraId="0EDF1CEB"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Yên Dũng</w:t>
            </w:r>
          </w:p>
        </w:tc>
        <w:tc>
          <w:tcPr>
            <w:tcW w:w="762" w:type="dxa"/>
            <w:tcBorders>
              <w:top w:val="single" w:sz="4" w:space="0" w:color="000000"/>
              <w:left w:val="nil"/>
              <w:bottom w:val="single" w:sz="4" w:space="0" w:color="000000"/>
              <w:right w:val="single" w:sz="4" w:space="0" w:color="000000"/>
            </w:tcBorders>
            <w:shd w:val="clear" w:color="auto" w:fill="auto"/>
            <w:vAlign w:val="center"/>
            <w:hideMark/>
          </w:tcPr>
          <w:p w14:paraId="2065210A"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Việt Yên</w:t>
            </w:r>
          </w:p>
        </w:tc>
        <w:tc>
          <w:tcPr>
            <w:tcW w:w="773" w:type="dxa"/>
            <w:tcBorders>
              <w:top w:val="single" w:sz="4" w:space="0" w:color="000000"/>
              <w:left w:val="nil"/>
              <w:bottom w:val="single" w:sz="4" w:space="0" w:color="000000"/>
              <w:right w:val="single" w:sz="4" w:space="0" w:color="000000"/>
            </w:tcBorders>
            <w:shd w:val="clear" w:color="auto" w:fill="auto"/>
            <w:vAlign w:val="center"/>
            <w:hideMark/>
          </w:tcPr>
          <w:p w14:paraId="62B142EA"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Bắc Giang</w:t>
            </w:r>
          </w:p>
        </w:tc>
        <w:tc>
          <w:tcPr>
            <w:tcW w:w="656" w:type="dxa"/>
            <w:tcBorders>
              <w:top w:val="single" w:sz="4" w:space="0" w:color="000000"/>
              <w:left w:val="nil"/>
              <w:bottom w:val="single" w:sz="4" w:space="0" w:color="000000"/>
              <w:right w:val="single" w:sz="4" w:space="0" w:color="000000"/>
            </w:tcBorders>
            <w:shd w:val="clear" w:color="auto" w:fill="auto"/>
            <w:vAlign w:val="center"/>
            <w:hideMark/>
          </w:tcPr>
          <w:p w14:paraId="4560F362"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Hiệp Hòa</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14:paraId="3365D16A"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Tân Yên</w:t>
            </w:r>
          </w:p>
        </w:tc>
        <w:tc>
          <w:tcPr>
            <w:tcW w:w="593" w:type="dxa"/>
            <w:tcBorders>
              <w:top w:val="single" w:sz="4" w:space="0" w:color="000000"/>
              <w:left w:val="nil"/>
              <w:bottom w:val="single" w:sz="4" w:space="0" w:color="000000"/>
              <w:right w:val="single" w:sz="4" w:space="0" w:color="000000"/>
            </w:tcBorders>
            <w:shd w:val="clear" w:color="auto" w:fill="auto"/>
            <w:vAlign w:val="center"/>
            <w:hideMark/>
          </w:tcPr>
          <w:p w14:paraId="641FAF0A"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Yên Thế</w:t>
            </w:r>
          </w:p>
        </w:tc>
        <w:tc>
          <w:tcPr>
            <w:tcW w:w="572" w:type="dxa"/>
            <w:tcBorders>
              <w:top w:val="single" w:sz="4" w:space="0" w:color="000000"/>
              <w:left w:val="nil"/>
              <w:bottom w:val="single" w:sz="4" w:space="0" w:color="000000"/>
              <w:right w:val="single" w:sz="4" w:space="0" w:color="000000"/>
            </w:tcBorders>
            <w:shd w:val="clear" w:color="auto" w:fill="auto"/>
            <w:vAlign w:val="center"/>
            <w:hideMark/>
          </w:tcPr>
          <w:p w14:paraId="2E8B032D" w14:textId="77777777" w:rsidR="00E43006" w:rsidRPr="00CF02EF" w:rsidRDefault="00E43006" w:rsidP="008C4A15">
            <w:pPr>
              <w:jc w:val="center"/>
              <w:rPr>
                <w:rFonts w:ascii="Times New Roman" w:hAnsi="Times New Roman"/>
                <w:b/>
                <w:bCs/>
                <w:color w:val="000000"/>
                <w:sz w:val="16"/>
                <w:szCs w:val="16"/>
              </w:rPr>
            </w:pPr>
            <w:r w:rsidRPr="00CF02EF">
              <w:rPr>
                <w:rFonts w:ascii="Times New Roman" w:hAnsi="Times New Roman"/>
                <w:b/>
                <w:bCs/>
                <w:color w:val="000000"/>
                <w:sz w:val="16"/>
                <w:szCs w:val="16"/>
              </w:rPr>
              <w:t>Tổng</w:t>
            </w:r>
          </w:p>
        </w:tc>
      </w:tr>
      <w:tr w:rsidR="00E43006" w:rsidRPr="009F4479" w14:paraId="2E8B5D1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B30A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Trực tiếp kiểm sát giải quyết nguồn tin về tội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EE5EC5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5A829C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F58B52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9297F0B" w14:textId="5F0FE4A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7FB8A90" w14:textId="7FC473A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7FF6751" w14:textId="2E9586F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C2B6052" w14:textId="3968701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1B1816" w14:textId="76A1674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577C5DA" w14:textId="2903830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29E9D1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9FDB7F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586C66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E75870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DC9E0E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4C5AAB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E336CD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5E495E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D57B88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94EE55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2C018F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31</w:t>
            </w:r>
          </w:p>
        </w:tc>
      </w:tr>
      <w:tr w:rsidR="00E43006" w:rsidRPr="009F4479" w14:paraId="2AF030B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9B51" w14:textId="77777777" w:rsidR="00E43006" w:rsidRPr="005E662A" w:rsidRDefault="00E43006" w:rsidP="008C4A15">
            <w:pPr>
              <w:ind w:left="-110" w:right="-75"/>
              <w:rPr>
                <w:rFonts w:ascii="Times New Roman" w:hAnsi="Times New Roman"/>
                <w:bCs/>
                <w:color w:val="000000"/>
                <w:sz w:val="16"/>
                <w:szCs w:val="16"/>
                <w:lang w:val="fr-FR"/>
              </w:rPr>
            </w:pPr>
            <w:r w:rsidRPr="005E662A">
              <w:rPr>
                <w:rFonts w:ascii="Times New Roman" w:hAnsi="Times New Roman"/>
                <w:bCs/>
                <w:color w:val="000000"/>
                <w:sz w:val="16"/>
                <w:szCs w:val="16"/>
                <w:lang w:val="fr-FR"/>
              </w:rPr>
              <w:t>1.1 Tại cơ quan điều tra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176495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1E8836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006808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47DA12C" w14:textId="0A8DCA3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29CDE91" w14:textId="7C92EDB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713300B" w14:textId="2BB5F0C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626F5AE" w14:textId="7DE3BD3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FABEC53" w14:textId="24DED18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1961D5E" w14:textId="13190D46"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B5ED53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02588D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AFEE03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EEB93F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E982E3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F32CD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AF8EA1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A39460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240541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8E685C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EA7804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28</w:t>
            </w:r>
          </w:p>
        </w:tc>
      </w:tr>
      <w:tr w:rsidR="00E43006" w:rsidRPr="009F4479" w14:paraId="291891C9"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71548"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Tại cơ quan được giao một số hoạt động điều tra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9C82A8B" w14:textId="1647C0B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F1509F7" w14:textId="59B873D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52BF8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2F314DF" w14:textId="1440A64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274AC84" w14:textId="0F38650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10B2763" w14:textId="0187EEC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3F2B5F1" w14:textId="56E0BF4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13AA223" w14:textId="071614D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16AF7EA" w14:textId="7529E3C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27C678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99D4EFD" w14:textId="73E550A8"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2EBED51" w14:textId="3F54440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FFC191C" w14:textId="1EC38CDA"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55C3B76" w14:textId="4EFF50C6"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E61F41C" w14:textId="33CAA40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EDEB2A1" w14:textId="00029FAC"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077D03C" w14:textId="7FB42CC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F7C707A" w14:textId="3E2696F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3F3DAA0" w14:textId="697ABD9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D1711F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r>
      <w:tr w:rsidR="00E43006" w:rsidRPr="009F4479" w14:paraId="4F42D1A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C7E3"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1.3 Tại công an cấp xã</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3732D80" w14:textId="24C7988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4A55FC5" w14:textId="1834457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757BAFF" w14:textId="285ADEA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BAD857A" w14:textId="411D358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AE6860A" w14:textId="189BCCC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8B11D0C" w14:textId="2C0C638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DB45975" w14:textId="725345C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AD8C056" w14:textId="7FA9AAC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8576D1E" w14:textId="2B0A78E1"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4F328B9" w14:textId="6F1C8A33"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F6E39B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2A81824" w14:textId="34EEAE0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5B2D294" w14:textId="4396305C"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84545C4" w14:textId="73CA04A6"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4924D69" w14:textId="28213C3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BB0B3DA" w14:textId="1E107AE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4F06BAB" w14:textId="7946BC3D"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65F3ED0" w14:textId="29B05A5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EF9742D" w14:textId="6D86578D"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2EAA82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78A0ACB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A4A1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Kiến nghị vi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298EA2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F5BFB5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6C6074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612245B" w14:textId="42BD391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10990AC" w14:textId="7043CD0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6FFF99E" w14:textId="741E06D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517E1CA" w14:textId="3EF9836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03DCF7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4D9E5E" w14:textId="0532044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9BCCE3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B41038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83043A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EA13F8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B10002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FE2C2A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951EB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6CB9E2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C7FD2A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EC134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4FE3E1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48</w:t>
            </w:r>
          </w:p>
        </w:tc>
      </w:tr>
      <w:tr w:rsidR="00E43006" w:rsidRPr="009F4479" w14:paraId="5C581F3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F5A80"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2.1. Kiến nghị trong kết luận TTKS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30FAEF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BB780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9DA36C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375388E" w14:textId="5E06EBB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3077082" w14:textId="4A8D59A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F740BA8" w14:textId="2BB4CF1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1F02379" w14:textId="52791EB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48D7A99" w14:textId="0B9B196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2A52EC6" w14:textId="582A91F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8A779C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BF6AAB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0FF306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8EFB84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F7C664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26DD69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ACE3C4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4EBD02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59C556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98470E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8EB779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30</w:t>
            </w:r>
          </w:p>
        </w:tc>
      </w:tr>
      <w:tr w:rsidR="00E43006" w:rsidRPr="009F4479" w14:paraId="6D4C24F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CD3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2.2. Kiến nghị ngoài TTKS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DC6662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F4949C6" w14:textId="5723632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99FEA7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6F310FA" w14:textId="039FD39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5DF2BAD" w14:textId="258439F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D9B520F" w14:textId="5CAFAB5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AA7C47E" w14:textId="5A4D0BC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129F4B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19DA2E9" w14:textId="58CAF0EB"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9DDDF7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FD24DF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205DAF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5AF093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701F6C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165CC5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95D3CD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8F2C02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3C3174D" w14:textId="3BD0812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E61AB1C" w14:textId="48F854F8"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3EE053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r>
      <w:tr w:rsidR="00E43006" w:rsidRPr="009F4479" w14:paraId="465BDA2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1CD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77E3284" w14:textId="0051902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F649878" w14:textId="54149E4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139F50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7791728" w14:textId="360A0AA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B7A33AC" w14:textId="3A4680C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A1D14AA" w14:textId="3DC643C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8AEAD06" w14:textId="7A23170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030B544" w14:textId="2F389EA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7A6D5BB" w14:textId="2A2A237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52D3D2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38F68E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FB7D25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A0E03F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6BAEDF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C48621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FE7F72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100809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B52AF6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E209868" w14:textId="758C539B"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3837CE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r>
      <w:tr w:rsidR="00E43006" w:rsidRPr="009F4479" w14:paraId="765D692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CD2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4. Yêu cầu kiểm tra, xác minh, giải quyết nguồn tin về tội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78F0D6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602507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1D6741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B30AED6" w14:textId="1FDE8EA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5B013B9" w14:textId="3814624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EF15ABA" w14:textId="010C33E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C326618" w14:textId="4C3048D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48355FF" w14:textId="73680A3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D870914" w14:textId="795DEE8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1B9833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54</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4EBF2D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127</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AD08A8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D5F6E7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146</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11E2DD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206</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DD0693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494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F60547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330</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D95528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149</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48C54E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6A1AA3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74</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30C9FD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1839</w:t>
            </w:r>
          </w:p>
        </w:tc>
      </w:tr>
      <w:tr w:rsidR="00E43006" w:rsidRPr="009F4479" w14:paraId="3F33DA89"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D9C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Yêu cầu kiểm tra, xác minh, thu thập chứng cứ để áp dụng biện pháp kê biên, phong tỏa tài khoản đối với những vụ việc tội phạm kinh tế, tham nhũng</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48A949C" w14:textId="0FBB8A3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374257A" w14:textId="28B2F9D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9CE7617" w14:textId="7528537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0950FBF" w14:textId="2718228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189DF7E" w14:textId="63F1646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14F94BA" w14:textId="3EA537E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5098701" w14:textId="635D8DA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98CE657" w14:textId="170F19A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D6D5B31" w14:textId="3956FB8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BE0EFDB" w14:textId="7C8F66B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F5E769A" w14:textId="246372B6"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5F8EE2E" w14:textId="163484D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9D6147C" w14:textId="77D9D678"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4DC8E3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C49DF60" w14:textId="7B059EA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90B53A5" w14:textId="21A507A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294BEC0" w14:textId="53242D9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F66B57A" w14:textId="2DF51CF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24CC81D" w14:textId="2F6440C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6A5BC4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r>
      <w:tr w:rsidR="00E43006" w:rsidRPr="009F4479" w14:paraId="20C1CE1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9A3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 Yêu cầu CQĐT ra quyết định xử lý, giải quyết khi có đủ căn cứ theo quy định pháp luật</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94F8DF6" w14:textId="3415524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C0604BC" w14:textId="31034F8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DF08F92" w14:textId="670EDC0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0C07D79" w14:textId="401C37F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39A75F4" w14:textId="159C9BE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7ABFA2A" w14:textId="3415F98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BA90602" w14:textId="4A13BA7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E585205" w14:textId="71E5471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D4F54C0" w14:textId="03E416DE"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F58838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1BB158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135D86C" w14:textId="2C3260E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BC9528" w14:textId="23BCCDB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2B2E4E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404C67D" w14:textId="1D2BF39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63F8F63" w14:textId="3A2CBE1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F6CAAF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6E7DC6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7FF8CB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1C57FB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r>
      <w:tr w:rsidR="00E43006" w:rsidRPr="009F4479" w14:paraId="614C03E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2D36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6.4. Yêu cầu CQĐT hủy bỏ QĐ không khởi tố vụ án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5C5F024" w14:textId="6888319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59A4C00" w14:textId="4BE374F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B627B4E" w14:textId="700A7B3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C216156" w14:textId="5D26179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79FFFC6" w14:textId="1963ECA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0243F7A" w14:textId="297977C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9A3D80E" w14:textId="33F4522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A4556B" w14:textId="3F01562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46DEB43" w14:textId="3151D1EF"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FBDF9BA" w14:textId="407B35E4"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622215F" w14:textId="51CF557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6671A51" w14:textId="1A0F078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C698956" w14:textId="4D9FC611"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7C6A87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B38EF2A" w14:textId="057E4AB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23BD841" w14:textId="59057F2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CE3FFB7" w14:textId="42EC2D9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1D601FA" w14:textId="799D268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A1675EB" w14:textId="1CDC3036"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AB65E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r>
      <w:tr w:rsidR="00E43006" w:rsidRPr="009F4479" w14:paraId="6DBD098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B49C"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6.6. Yêu cầu CQĐT phục hồi giải quyết nguồn tin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9226C89" w14:textId="0DB0238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8AA8F86" w14:textId="394FDB1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250D3A8" w14:textId="4794F48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1D4B4EB" w14:textId="3875732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82D4987" w14:textId="0CCE602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C6A95B0" w14:textId="644C781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FFD6304" w14:textId="64A8BB3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6CC87BD" w14:textId="3823F0A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F803E17" w14:textId="55D4C45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B2E06C0" w14:textId="78A4368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FC5E2F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5A026AC" w14:textId="4ECD04C7"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BF85646" w14:textId="2A3D2C6C"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112815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DF8AC23" w14:textId="07DDF4D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7F0AA22" w14:textId="6905B7A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6BBB80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A8F26E1" w14:textId="1B62CD8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0D34CC5" w14:textId="387330F9"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53502E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r>
      <w:tr w:rsidR="00E43006" w:rsidRPr="009F4479" w14:paraId="1D320D2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9FC9"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7.2. VKS hủy bỏ QĐ không khởi tố vụ án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68DA6CE" w14:textId="4D19CE6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344FCF0" w14:textId="72103C2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8A83D55" w14:textId="73E186B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945BDEB" w14:textId="2DFA7B7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393CA9E" w14:textId="7D60563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7D0FEF8" w14:textId="73D8FDE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D23553" w14:textId="6690A90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654AB11" w14:textId="56B1815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9334C97" w14:textId="72BB632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D5A796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2F0EBD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F957000" w14:textId="0AEFD69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2F68D5C" w14:textId="2E07E141"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799E8B3" w14:textId="7F594D41"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680F28B" w14:textId="1FF5C43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BE59E55" w14:textId="3275CA9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2F7E292" w14:textId="6BEA2E24"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ABBBDA7" w14:textId="11F8FDC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F677581" w14:textId="182BDDDC"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F13946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r>
      <w:tr w:rsidR="00E43006" w:rsidRPr="009F4479" w14:paraId="606E3910"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39A5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 Yêu cầu tiếp nhận, kiểm tra việc tiếp nhận, giải quyết và thông báo kết quả cho VKS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F94BDEB" w14:textId="098128D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846B0B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AF56BB7" w14:textId="3B094BD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4321728" w14:textId="6EAEB79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0AF44E7" w14:textId="3FC50E5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EF33700" w14:textId="05C30EC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391AFBF" w14:textId="271A712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7102DCB" w14:textId="3C730FD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2B9A4E2" w14:textId="2532EFC4"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2AB8D76" w14:textId="595B0C92"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A5EEC91" w14:textId="14FE209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6A64486" w14:textId="7436369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39FBE52" w14:textId="5ED9665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2550A01" w14:textId="5537306E"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36DCDBC" w14:textId="4149C13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67A8B6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6439E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B180C6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4A1708A" w14:textId="4586C309"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06727C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r>
      <w:tr w:rsidR="00E43006" w:rsidRPr="009F4479" w14:paraId="07DFA4E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FBF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 Trả lời thỉnh thị</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1C32FAA" w14:textId="5DF4F88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808784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7FB2EB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A3CAE33" w14:textId="19EE243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4F3B472" w14:textId="5FF0F48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45E2BB0" w14:textId="39E2AE7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BBEFA93" w14:textId="484D1FD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89F81A4" w14:textId="51CB75E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A3D38CF" w14:textId="057760B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216C594" w14:textId="5022CD8B"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EA6A830" w14:textId="623430A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A8F2914" w14:textId="073A4FE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127D6D6" w14:textId="631737D6"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06978CE" w14:textId="0CC6096D"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94C3EFE" w14:textId="246457A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D196D0A" w14:textId="3883F00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378FF83" w14:textId="389BD2C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3EF0733" w14:textId="4CF2B3ED"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3F41BBA" w14:textId="15ED6072"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6D86D2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r>
      <w:tr w:rsidR="00E43006" w:rsidRPr="009F4479" w14:paraId="289FC1AF"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607D"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D987E51" w14:textId="7914FEF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E32BA4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B20E8E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8936E63" w14:textId="35869B2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AFE9399" w14:textId="07FB1B6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37120EF" w14:textId="47564DE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6094E30" w14:textId="54F66AF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E094759" w14:textId="0C72180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5031F36" w14:textId="1010113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CBC33D5" w14:textId="3EB9F7CF"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B1D34FD" w14:textId="7F64A58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A86BA1B" w14:textId="532E0F8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D9E82BC" w14:textId="29162A13"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50A59D7" w14:textId="5258DCB0"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9254408" w14:textId="3617383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5AF9FDA" w14:textId="33D4352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D9449D4" w14:textId="6F07E23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CE14FD7" w14:textId="1C7E825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AC0AE78" w14:textId="3C5C2C16"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CF1F06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r>
      <w:tr w:rsidR="00E43006" w:rsidRPr="009F4479" w14:paraId="13C7EB59" w14:textId="77777777" w:rsidTr="008B6BE3">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EF8A468" w14:textId="20F67268" w:rsidR="00E43006" w:rsidRPr="00E43006" w:rsidRDefault="00E43006" w:rsidP="00E43006">
            <w:pPr>
              <w:ind w:left="-110" w:right="-75"/>
              <w:rPr>
                <w:rFonts w:ascii="Times New Roman" w:hAnsi="Times New Roman"/>
                <w:b/>
                <w:color w:val="000000"/>
                <w:sz w:val="16"/>
                <w:szCs w:val="16"/>
              </w:rPr>
            </w:pPr>
            <w:r w:rsidRPr="00E43006">
              <w:rPr>
                <w:rFonts w:ascii="Times New Roman" w:hAnsi="Times New Roman"/>
                <w:b/>
                <w:color w:val="000000"/>
                <w:sz w:val="16"/>
                <w:szCs w:val="16"/>
              </w:rPr>
              <w:t>II. THQCT, kiểm sát điều tra, truy tố</w:t>
            </w:r>
          </w:p>
        </w:tc>
      </w:tr>
      <w:tr w:rsidR="00E43006" w:rsidRPr="009F4479" w14:paraId="13D90A0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665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lastRenderedPageBreak/>
              <w:t>1. Xác định án trọng điểm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60EC32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F61041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7E688D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21BCF69" w14:textId="0D8CC6E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FF0B0EE" w14:textId="6CB66A9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FC086BB" w14:textId="2D2446A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7FD9FE8" w14:textId="63B72AD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7EC5760" w14:textId="04F3607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0E104BF" w14:textId="07C846FE"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D779ED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115B40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36</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8A8A8D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63203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28</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AD6E5F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1404F3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B2B530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81C5AC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2D26E9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DE94D7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A4E2B1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259</w:t>
            </w:r>
          </w:p>
        </w:tc>
      </w:tr>
      <w:tr w:rsidR="00E43006" w:rsidRPr="009F4479" w14:paraId="6C9D3EE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3FC8"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Xác định án rút gọn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C358697" w14:textId="37C1413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C792BC4" w14:textId="0BEEB3E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F90E108" w14:textId="5F78096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415E039" w14:textId="1B0E34A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647CF57" w14:textId="0B078C6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BE9EDFD" w14:textId="3BA2A7D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85BAAEC" w14:textId="6A0E653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FB8F96C" w14:textId="454E7F1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6458E55" w14:textId="6F6F974F"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9555311" w14:textId="2AF2752F"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96085F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700704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6E0574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781A9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454F64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A78E08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A497F1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09E7BF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B0672F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1747AF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44</w:t>
            </w:r>
          </w:p>
        </w:tc>
      </w:tr>
      <w:tr w:rsidR="00E43006" w:rsidRPr="009F4479" w14:paraId="546BECC9"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E51B"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 Kiến nghị yêu cầu khắc phục vi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39C233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8009A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A2A60D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6D1FEE9" w14:textId="328658A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12CEC37" w14:textId="6703CA9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36EBCF8" w14:textId="177F1CF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A543868" w14:textId="0286954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C04BE1B" w14:textId="0019C06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CFDE0DB" w14:textId="76F7E43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76A901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E27286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F452A0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B69C34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37657B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E109D5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E6FF3F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7EFCF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608BEF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892097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581822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33</w:t>
            </w:r>
          </w:p>
        </w:tc>
      </w:tr>
      <w:tr w:rsidR="00E43006" w:rsidRPr="009F4479" w14:paraId="56901B6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079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4.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F77F6C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843491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8571F7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15EEF99" w14:textId="790838B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21A92A0" w14:textId="4B74D2C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078005C" w14:textId="5BC6A70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6B28332" w14:textId="6F01D09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95FCA5D" w14:textId="33AC1B0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AE335C7" w14:textId="6C95C43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40D699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199BE2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22072ED" w14:textId="26DD372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1E5ADB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346012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FA5F29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C57FC5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677BD7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AAD4D3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578D50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792674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30</w:t>
            </w:r>
          </w:p>
        </w:tc>
      </w:tr>
      <w:tr w:rsidR="00E43006" w:rsidRPr="009F4479" w14:paraId="2A7C1E6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7A11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Yêu cầu điều tra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D0AFFF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88</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A09703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72268C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28</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E1BB8F3" w14:textId="284F048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892FD65" w14:textId="7A6CF01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A0FF198" w14:textId="4043FF7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0B42F43" w14:textId="0BAC795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B85C50D" w14:textId="72B78A7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5E567E8" w14:textId="064705B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D6647B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64</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7DA354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180</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93B0A6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175</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90A3BC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173</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8A4038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155</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72841C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333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E6FA90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354</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CB3A36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166</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290223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E7DB7F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79</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806DDE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1931</w:t>
            </w:r>
          </w:p>
        </w:tc>
      </w:tr>
      <w:tr w:rsidR="00E43006" w:rsidRPr="009F4479" w14:paraId="6708333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C27D"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 Yêu cầu áp dụng biện pháp kê biên tài sản, phong tỏa tài khoản trong những vụ án về kinh tế, tham nhũng, chức vụ</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CDD2A87" w14:textId="0984429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BB52CEB" w14:textId="31FC848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089363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AF0FBB3" w14:textId="3F754D2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9F4CC36" w14:textId="121D41F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F4AE059" w14:textId="077832B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68DA107" w14:textId="293E60B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2677C90" w14:textId="5911E65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224CD2" w14:textId="1EBF3E0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DC600A5" w14:textId="6C1002E4"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0138BB0" w14:textId="3D4BCC6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8E2BF4C" w14:textId="1FEC8047"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DD190B7" w14:textId="4F01F1DE"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BA9889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1EA912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ECE6B4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FF5E61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789111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062830B" w14:textId="18A8B5D5"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E49F9F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r>
      <w:tr w:rsidR="00E43006" w:rsidRPr="009F4479" w14:paraId="20B0E2C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049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7.1. Yêu cầu CQĐT thay đổi QĐ KTVA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231F39D" w14:textId="4A326D6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15B85B6" w14:textId="0B9CAF7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F254905" w14:textId="15050D6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46F1D9B" w14:textId="7DE0DF3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5CFA684" w14:textId="36E0524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A33DC4F" w14:textId="56C0DC5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297B20C" w14:textId="3FD19CB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09626B0" w14:textId="677611A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B570DD8" w14:textId="378F8F6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2A81458" w14:textId="74FBFBF5"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5211AC9" w14:textId="01FDC9E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20D47F1" w14:textId="0036C1E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28DDEDB" w14:textId="4FB8F2B0"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7AB3AD9" w14:textId="054336E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EFD4EA7" w14:textId="7E9D235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6BF42DE" w14:textId="6D62878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275358F" w14:textId="77F5BFF9"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59492E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FD48D98" w14:textId="29D2986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848ECC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5F0E137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F500"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8.1. Yêu cầu CQĐT bổ sung QĐ KTVA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3F1B73F" w14:textId="79E90A6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B0FD934" w14:textId="7C401C3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A0CA09E" w14:textId="4287D9F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17AA9A3" w14:textId="70C21DD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9CA9CB2" w14:textId="6200A38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CEA2146" w14:textId="4D8DDF1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D0B2E49" w14:textId="56B42A8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0FB4E50" w14:textId="58D1621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3F7F17C" w14:textId="73AC609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8116169" w14:textId="7B6AB127"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DD2EF88" w14:textId="471B10E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03C0DF3" w14:textId="7464C2A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AEFD91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E6797C8" w14:textId="588BDB0E"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7367A18" w14:textId="085F7B09"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FF6CB8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9EAC79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EF7EBFC" w14:textId="51FFBEA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824ED66" w14:textId="5B427B0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BB44D8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r>
      <w:tr w:rsidR="00E43006" w:rsidRPr="009F4479" w14:paraId="3EC37322"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D8FB"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8.2. Yêu cầu CQĐT bổ sung QĐ KTBC</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049EEB9" w14:textId="20761A9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F580B5E" w14:textId="6DE6563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FB8FF06" w14:textId="38873E0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71C55FC" w14:textId="37633A5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51B5EFE" w14:textId="74C193A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61803D2" w14:textId="414AB0D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2578F6B" w14:textId="696FA22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425C6B9" w14:textId="7AAC1E1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84592A7" w14:textId="380B181F"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343EFAD" w14:textId="2046CE0E"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04EA05A" w14:textId="575BA9E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36A9B1A" w14:textId="7291F34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BCCF867" w14:textId="64300938"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1627DF5" w14:textId="21DE9C5C"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A86E144" w14:textId="7421484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37CCF8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6338ECB" w14:textId="3BDF3B0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2F9E686" w14:textId="7DE8C7B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80D8849" w14:textId="6642DCEC"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A3217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7289E043"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422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9.1. Yêu cầu CQĐT khởi tố vụ án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67AA0B1" w14:textId="1142D84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9738DEE" w14:textId="4C6FD75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1189EF5" w14:textId="79A5CDC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896D906" w14:textId="68D3E73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E10819C" w14:textId="245B05E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A4933FD" w14:textId="52FF04C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55C1D32" w14:textId="1C6627A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9D8C80E" w14:textId="160CB6D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C7F8019" w14:textId="00D0442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CC11519" w14:textId="384D84DE"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65341A4" w14:textId="10EF123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309F715" w14:textId="3E99979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058DDEA" w14:textId="2559B275"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C46021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4CB336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27ECFDA" w14:textId="7D1FFF3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5F8C034" w14:textId="4F8F544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2F254D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5ADC706" w14:textId="48A0D32D"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6B901E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r>
      <w:tr w:rsidR="00E43006" w:rsidRPr="009F4479" w14:paraId="0550CDAC"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6E2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9.2. Yêu cầu CQĐT khởi tố bị can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7272209" w14:textId="5CD245B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3518DA1" w14:textId="09C8FAD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AB35BF1" w14:textId="7E4C960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DDAE92A" w14:textId="5B25392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22FEE71" w14:textId="3E0F661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3DB1409" w14:textId="6FCB512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69C4C7B" w14:textId="65F5EB4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52EBF6D" w14:textId="264F40E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D727E62" w14:textId="497AD143"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41A1FC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9430C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C4D501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D070FA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2F02619" w14:textId="262E156B"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1F2824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F7C6E3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39C924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8A3F838" w14:textId="50F86C2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5765B0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88FF25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24</w:t>
            </w:r>
          </w:p>
        </w:tc>
      </w:tr>
      <w:tr w:rsidR="00E43006" w:rsidRPr="009F4479" w14:paraId="2FDD855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C44A"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12.2. Hủy bỏ quyết định khởi tố bị can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FE62D6A" w14:textId="3A053E0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C690FE0" w14:textId="762959C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592F271" w14:textId="2B66DD5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16BD2BD" w14:textId="24466B1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0804F89" w14:textId="3C86F6F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578216D" w14:textId="20BD68F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CA7003B" w14:textId="1D71135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C0A2A9" w14:textId="15FFC64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22D1553" w14:textId="1065505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7032A4C" w14:textId="1599B47A"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F7A8FC7" w14:textId="44AD571B"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BEAD442" w14:textId="48F375C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ADDB155" w14:textId="3EFA64BB"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5E8DD0D" w14:textId="26F72311"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175070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19B6013" w14:textId="7209017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0C18C26" w14:textId="5E8923B7"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C2A6014" w14:textId="4E2C116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0B4A3AC" w14:textId="0BA461CE"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CF7F77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770C80C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B045B"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14.1. Yêu cầu CQĐT phục hồi điều tra vụ án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B72FC97" w14:textId="7415FAF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550E520" w14:textId="0A48EFF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B72E646" w14:textId="2B2B308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1F8E9C4" w14:textId="32F245D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52CD1FC" w14:textId="136D76C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380527E" w14:textId="6971D8C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CE96A1E" w14:textId="4F961E2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198B92B" w14:textId="4D0F085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B049046" w14:textId="54C0EE51"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94D8E31" w14:textId="356E2EF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F54DC79" w14:textId="5F0B77F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59ACC4C" w14:textId="5606233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E9C5E3E" w14:textId="44819859"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FD85A2C" w14:textId="3ABE5DFB"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A08282C" w14:textId="3428433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5F9DFD3" w14:textId="07A8924B"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E0C7234" w14:textId="690108E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E85F27B" w14:textId="67BEA46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3B43E5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4C93BE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5B4E0C1C"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6684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14.2. Yêu cầu CQĐT phục hồi điều tra đối với bị can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1CA648C" w14:textId="17B72A7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C802E05" w14:textId="68E4DF8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C724385" w14:textId="2F606F7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69506A7" w14:textId="21A1539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E2D1D7D" w14:textId="4510B18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3D14909" w14:textId="2C76800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EEBA53A" w14:textId="591B328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12E7C70" w14:textId="036F8ED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F688A6A" w14:textId="69C871E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104E091" w14:textId="3967D33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3281A80" w14:textId="5F1EE5C8"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48D9C36" w14:textId="3F620CB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7AE72D3" w14:textId="2F8E80E7"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A77CCC4" w14:textId="08F3EF25"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0F732F4" w14:textId="112A0E0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66A7383" w14:textId="1568BCC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CDE3D42" w14:textId="6E1E9B1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4E0FC0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6329CF8" w14:textId="272FE2A6"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EBCC7E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08C2A042"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DD90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16.  Trả lời thỉnh thị</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B5B6703" w14:textId="1EB0FE7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C8BC1E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20</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89A45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179B033" w14:textId="071EF60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4696E38" w14:textId="49D1FA8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BB61E13" w14:textId="17851AE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4ACC6E6" w14:textId="6865240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357331B" w14:textId="0B23BE7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3506C94" w14:textId="754DBABB"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FC3FF53" w14:textId="51C90D6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D26D1A5" w14:textId="2912FF62"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5456D27" w14:textId="58DC0E7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3792C35" w14:textId="0D23F075"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AA1F28E" w14:textId="36CC6A55"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1E2EA76" w14:textId="5B1810B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9495F2B" w14:textId="45458A5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ED4FE92" w14:textId="17D98B0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C36DA84" w14:textId="0FB7F180"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F69CB9F" w14:textId="1EB88070"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8B5928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r>
      <w:tr w:rsidR="00E43006" w:rsidRPr="009F4479" w14:paraId="0557F9B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6C1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17.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4B3BF0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EB3B31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EE9C9B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9EBC427" w14:textId="3AA1AFB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4D0C3D8" w14:textId="67DDB51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7F5E75F" w14:textId="3F7968D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FBA004E" w14:textId="2FB78AA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AA6D2D" w14:textId="2F4FB36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E2B4412" w14:textId="1FA2B59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931B7E1" w14:textId="10A386E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3680E87" w14:textId="6C79EF0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A021814" w14:textId="1CD3CD77"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D62723D" w14:textId="047E13B1"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4C53FC4" w14:textId="73C62F6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E2BFF1E" w14:textId="1514CAC0"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8E71597" w14:textId="59B2DCD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43406B7" w14:textId="3DD04EE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AF2718D" w14:textId="7B6F9901"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1FAE43F" w14:textId="034DB83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1131D4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r>
      <w:tr w:rsidR="00E43006" w:rsidRPr="009F4479" w14:paraId="3C9751BF"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231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18.  Báo cáo án bằng sơ đồ tư duy</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83511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6E3A86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6C158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260BCD8" w14:textId="57A0215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4398607" w14:textId="352B016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DD7B966" w14:textId="4DE0FF1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F04563" w14:textId="4BA7042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7A2BDCE" w14:textId="6157FE9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95875AE" w14:textId="07D0168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0D9678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F64F21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EA9478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F2A160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C9CF54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C7A3E5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26</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8B68D7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E5EADE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14176D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779EC3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B68552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185</w:t>
            </w:r>
          </w:p>
        </w:tc>
      </w:tr>
      <w:tr w:rsidR="009271C8" w:rsidRPr="009F4479" w14:paraId="72E27199" w14:textId="77777777" w:rsidTr="008D78F9">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71415839" w14:textId="396D0CAC" w:rsidR="009271C8" w:rsidRPr="009271C8" w:rsidRDefault="009271C8" w:rsidP="009271C8">
            <w:pPr>
              <w:ind w:left="-110" w:right="-75"/>
              <w:rPr>
                <w:rFonts w:ascii="Times New Roman" w:hAnsi="Times New Roman"/>
                <w:b/>
                <w:color w:val="000000"/>
                <w:sz w:val="16"/>
                <w:szCs w:val="16"/>
              </w:rPr>
            </w:pPr>
            <w:r w:rsidRPr="009271C8">
              <w:rPr>
                <w:rFonts w:ascii="Times New Roman" w:hAnsi="Times New Roman"/>
                <w:b/>
                <w:color w:val="000000"/>
                <w:sz w:val="16"/>
                <w:szCs w:val="16"/>
              </w:rPr>
              <w:t>III. THQCT, KSXX vụ án hình sự</w:t>
            </w:r>
          </w:p>
        </w:tc>
      </w:tr>
      <w:tr w:rsidR="00E43006" w:rsidRPr="009F4479" w14:paraId="06B1705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F430"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Án rút gọn (đã xét xử)</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BA0CE25" w14:textId="7BD59EE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311534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AB3E185" w14:textId="4D3D99C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1DF7D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5D64EC9" w14:textId="4F42027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99932C4" w14:textId="3264B95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53D3017" w14:textId="5D27F87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6AC69D" w14:textId="61745C6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65229DC" w14:textId="4809AD7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DEF84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8C501C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8E33B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0665E9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247EFD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CC815C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2F7EF2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C9F454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531638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2C4D8E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4C14CF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58</w:t>
            </w:r>
          </w:p>
        </w:tc>
      </w:tr>
      <w:tr w:rsidR="00E43006" w:rsidRPr="009F4479" w14:paraId="38657183"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F18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Kháng nghị phúc thẩm ngang cấp</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3F48590" w14:textId="49E8931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6B49DA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A1126A5" w14:textId="7A5EC0C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F04885F" w14:textId="2017593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BF064B9" w14:textId="3AC60CE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0550099" w14:textId="5AEA2B7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804BCEE" w14:textId="649393B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8D0DE02" w14:textId="0C96682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FE1F3F9" w14:textId="0126CBD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C04AA27" w14:textId="1AF7830D"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A0096D9" w14:textId="246B568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3A7E64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B39739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614BDED" w14:textId="44E3337D"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4C704EB" w14:textId="5B3B0FF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2145A59" w14:textId="03E02A2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1DB0443" w14:textId="49BD250E"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A3F68D1" w14:textId="7843679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DA4D1AC" w14:textId="4CEA266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70C92B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r>
      <w:tr w:rsidR="00E43006" w:rsidRPr="009F4479" w14:paraId="1AB73D8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D61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4. Báo cáo kháng nghị giám đốc thẩm, tái thẩm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C97DE1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92EDE01" w14:textId="0764D8F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607D689" w14:textId="42E3A60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5BDF72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3BF3B2F" w14:textId="3264A2B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A4E2D66" w14:textId="59C360A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4308C28" w14:textId="3760EC5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57D95CC" w14:textId="1C58C75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E8A6F2" w14:textId="14E40B6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33EE68B" w14:textId="7B9B998C"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F1F3E5D" w14:textId="1B5E94E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CA81D6C" w14:textId="16845F1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87D9573" w14:textId="6F405C54"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4DB0EC2" w14:textId="1322E918"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2D1E1E0" w14:textId="3D550AD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8D30718" w14:textId="028CF09C"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2C410D1" w14:textId="73F74DB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6C5FE64" w14:textId="716E26E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4BCFB59" w14:textId="29D825CB"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10367F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r>
      <w:tr w:rsidR="00E43006" w:rsidRPr="009F4479" w14:paraId="58F6A02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FC9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Kiến nghị Tòa án khắc phục vi phạm pháp luật</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7D3EF05" w14:textId="3C9D107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885553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E22832F" w14:textId="708D344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D0F6D0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3D58B6B" w14:textId="741BE84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252495C" w14:textId="6DAACD1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9D51ED2" w14:textId="4C8C1CA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00C344F" w14:textId="3634901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F3F8242" w14:textId="198845CE"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94321E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F7880D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CF2EA5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E14840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41A4036" w14:textId="15932E33"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E1E238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5457F3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62ED31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D64553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D27277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221779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r>
      <w:tr w:rsidR="00E43006" w:rsidRPr="009F4479" w14:paraId="6BEDEFFD"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31F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2CB67BC" w14:textId="493563A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0576812" w14:textId="203BDE7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4404D0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1D82B9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D0CE0C0" w14:textId="33D195C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216F5A0" w14:textId="0A6BCF6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5D9C6BB" w14:textId="64FF9F2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EA9B1F9" w14:textId="3D891F4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F1D8695" w14:textId="50823359"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2DD951D" w14:textId="38E5ACAD"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9AE435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D5A373A" w14:textId="5E1E353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9055EA5" w14:textId="47EBC2E3"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E0CD11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CBDF71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EBDB6E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F1E8B9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1DD16D0" w14:textId="3AA064BE"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9C0FB03" w14:textId="3645A48A"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B6A669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r>
      <w:tr w:rsidR="00E43006" w:rsidRPr="009F4479" w14:paraId="0051718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ED2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 Lãnh đạo trực tiếp THQCT, KSXX vụ án hình sự</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6A01EA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24</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7C586E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FD5EEC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D369A2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279</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2C534D8" w14:textId="08413C8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289186A" w14:textId="49BB6A0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07A5B18" w14:textId="35E01CE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1059797" w14:textId="71C0F1B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E954D9A" w14:textId="12064E6E"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D72937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F8F222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11F072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E62C8F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EC4D5D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04B995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59</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F46F72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58</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084446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26</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D40BD9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7B54C9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29</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14788A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588</w:t>
            </w:r>
          </w:p>
        </w:tc>
      </w:tr>
      <w:tr w:rsidR="00E43006" w:rsidRPr="009F4479" w14:paraId="69AD5030"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87EF"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8.1. Lãnh đạo VKS tỉnh</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DD4BCA3" w14:textId="4B885C5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5556ECB" w14:textId="494BFD2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988105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3E825C9" w14:textId="033AAE5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BFE68BB" w14:textId="7D3DE5E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A04D089" w14:textId="4AAB0ED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5C0E253" w14:textId="1F65392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3B759BB" w14:textId="094F62D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BFA0AA9" w14:textId="458FB6B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D63B3C9" w14:textId="10BDC824"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4F4E183" w14:textId="5BB3C486"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17C40FA" w14:textId="1A87326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6D556E4" w14:textId="4FA57E9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17338C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C56085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B8BC6B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C534465" w14:textId="1AF5891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17393AF" w14:textId="589A3B2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9F574DF" w14:textId="2FDD5A82"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8914FC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r>
      <w:tr w:rsidR="00E43006" w:rsidRPr="009F4479" w14:paraId="325A1E1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40AB"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8.2. Cấp trưởng (Phòng hoặc VKS cấp huyện)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DBFA3E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C00CA1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554912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851F1C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119</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AB5C40D" w14:textId="59E5FE4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A2EEF42" w14:textId="675997F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59D63DD" w14:textId="7328410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20CC131" w14:textId="6A52FF3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E5C5F93" w14:textId="0D157C7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CE2DA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5F5B2A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DD29FF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45043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641992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D9DE57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D7977E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7F89E3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7D9CB7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96066C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252ECF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194</w:t>
            </w:r>
          </w:p>
        </w:tc>
      </w:tr>
      <w:tr w:rsidR="00E43006" w:rsidRPr="009F4479" w14:paraId="52C3020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42EF"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8.3. Cấp phó (Phòng hoặc VKS cấp huyện)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70EA31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793822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0F4A8B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4F98E8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160</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4DDE2A0" w14:textId="3EA720B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F4C118D" w14:textId="2C9F490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44A5120" w14:textId="75C05F2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216F8B0" w14:textId="700EAF4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64F5D64" w14:textId="7E666664"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496CA2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7D6DBE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8BF895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70550B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1F70C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DABFED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A5B3D3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949388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90A9E6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76BF6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27</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3D44E0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389</w:t>
            </w:r>
          </w:p>
        </w:tc>
      </w:tr>
      <w:tr w:rsidR="00E43006" w:rsidRPr="009F4479" w14:paraId="7D7233B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2381D"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 Số vụ án đã số hóa hồ sơ</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79F7B6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C4D706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1DE581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9E746E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380</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898A546" w14:textId="0DFD4E6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3094A97" w14:textId="49B69BD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67F6CBB" w14:textId="7D8564B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17B0EBD" w14:textId="0174AF2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8F1231C" w14:textId="746F0369"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99AF33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39</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870432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116</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5CC999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52D03B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126</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AF4060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96</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E981B1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299</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C5579A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301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62821F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114</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CAC63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C7C17E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48</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FAE515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1781</w:t>
            </w:r>
          </w:p>
        </w:tc>
      </w:tr>
      <w:tr w:rsidR="00E43006" w:rsidRPr="009F4479" w14:paraId="566F3FD3"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E28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 xml:space="preserve">9.1. Có trình chiếu chứng cứ </w:t>
            </w:r>
            <w:r w:rsidRPr="009F4479">
              <w:rPr>
                <w:rFonts w:ascii="Times New Roman" w:hAnsi="Times New Roman"/>
                <w:bCs/>
                <w:color w:val="000000"/>
                <w:sz w:val="16"/>
                <w:szCs w:val="16"/>
              </w:rPr>
              <w:lastRenderedPageBreak/>
              <w:t>tại phiên tòa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19D1003" w14:textId="56E3EE4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17C1B0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126CB5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854A27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1E9E72E" w14:textId="01382A7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556A6C8" w14:textId="62C15AC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848FCAE" w14:textId="2EC3D4A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31277A0" w14:textId="29C168C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6841BDA" w14:textId="7BDE5669"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728CD0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34D614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A9A9AD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832279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72548E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C6BCF8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F04DAD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69</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84D16F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76006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9FA5BF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4A7DA5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199</w:t>
            </w:r>
          </w:p>
        </w:tc>
      </w:tr>
      <w:tr w:rsidR="00E43006" w:rsidRPr="009F4479" w14:paraId="0C7607E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6FB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lastRenderedPageBreak/>
              <w:t>10. Phiên tòa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51A40A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B30297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1B3239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069AA5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0B83B1F" w14:textId="0D7C33C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6C0EF9A" w14:textId="70DA963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2B4AA89" w14:textId="0CC23FD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FEF719" w14:textId="1317A58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B5A762B" w14:textId="0D35C2A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7EF2D8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DB1684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9FB6C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D74AD1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0211D0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1636E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EA3950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37</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499DF7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E1F174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9CD9F7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06C79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227</w:t>
            </w:r>
          </w:p>
        </w:tc>
      </w:tr>
      <w:tr w:rsidR="00E43006" w:rsidRPr="009F4479" w14:paraId="2521445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80FC"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10.1. Phiên tòa rút kinh nghiệm trực tuyến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875FE2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1A38692" w14:textId="007BFD6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96E3A32" w14:textId="2FB4E32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4BB81FC" w14:textId="497A683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8765C43" w14:textId="77FCFBA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FBE6DA0" w14:textId="3F4F2CF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780738E" w14:textId="5B7C6D1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5DE0619" w14:textId="4F7142F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19CBC23" w14:textId="472338D4"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74167EA" w14:textId="3A497E97"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33C6CA1" w14:textId="308A28A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0201030" w14:textId="3F4607D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919E805" w14:textId="7CA7FBBA"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1E6C57B" w14:textId="5370FDFD"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D32EC5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5A13AE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55D17B8" w14:textId="30CCB0A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F63ADFB" w14:textId="37A18CB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E16629B" w14:textId="4B9F71F0"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BD1A7D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r>
      <w:tr w:rsidR="00E43006" w:rsidRPr="009F4479" w14:paraId="2DBF1C7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797E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10.2 Phiên tòa rút kinh nghiệm trực tiếp tại đơn vị (có mời các đơn vị trong khối dự)</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D9B014F" w14:textId="3EE2E5E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E8E1AB9" w14:textId="219A56A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CA4220B" w14:textId="38FA79E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FBADD22" w14:textId="7C22EF0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EC232BA" w14:textId="6338B92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B20C716" w14:textId="122416A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38275B3" w14:textId="0D86372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EA44A6" w14:textId="70FE79E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C584802" w14:textId="6D978F99"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52ECE95" w14:textId="69A8826D"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FB7D31D" w14:textId="00A0798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A2AFE14" w14:textId="2763C38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E622E3D" w14:textId="3951F44E"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794C66E" w14:textId="181631E3"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18D55DC" w14:textId="26848FA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623A1FA" w14:textId="4687F0BB"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009D17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3B63778" w14:textId="682B017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07AE3F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589423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r>
      <w:tr w:rsidR="00E43006" w:rsidRPr="009F4479" w14:paraId="4F71032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4CAD8"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10.3 Phiên tòa tự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DD6755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7617A2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1971BC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D1283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A3F515A" w14:textId="54E3E94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A20DB23" w14:textId="467A1C3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983A7B4" w14:textId="559963B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AC583FF" w14:textId="789429D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665C527" w14:textId="67170C2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33ECA3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AE14B2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00D95A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431EF4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AB5033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D49CE1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3752D0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36</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14CBD4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80744C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9E698A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E7A288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222</w:t>
            </w:r>
          </w:p>
        </w:tc>
      </w:tr>
      <w:tr w:rsidR="00E43006" w:rsidRPr="009F4479" w14:paraId="6ACA51A3"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E52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11. Phiên tòa trực tuyến theo Nghị quyết 33 Quốc hội</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110CCAE" w14:textId="47A76E3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C88FBF1" w14:textId="7D3BB69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E360007" w14:textId="76D9197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8ABDE3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478BD5F" w14:textId="01B3F82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705B3BC" w14:textId="7044A47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0CD2569" w14:textId="1467874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9211F7C" w14:textId="62BDE2B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6C1B8EE" w14:textId="29AEA513"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975B0D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30D801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7F7F2B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E26E95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5D37CE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D6CC91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16B89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49</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58E1B5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7BB18B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FAF1A8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B99EA9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217</w:t>
            </w:r>
          </w:p>
        </w:tc>
      </w:tr>
      <w:tr w:rsidR="00E43006" w:rsidRPr="009F4479" w14:paraId="4CCDC24F"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DACA"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Trả lời thỉnh thị</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B986BE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1701B6B" w14:textId="08760A7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4D88894" w14:textId="337D427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1FC4BC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6F45CCC" w14:textId="676C908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798E4D5" w14:textId="4AF139B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F8FC0B5" w14:textId="23404E4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8E0A704" w14:textId="75075B4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D73EDF7" w14:textId="36464F39"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9E9E948" w14:textId="1271C82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DA75848" w14:textId="3217295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7F29600" w14:textId="3D9A1E3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07161A7" w14:textId="5C86DB0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8BC33D6" w14:textId="3C8CB531"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71D6F6E" w14:textId="7D0FEDF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F48D53C" w14:textId="672A174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8292574" w14:textId="54CB7E6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D8EB7FF" w14:textId="1DBDAC3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73577D8" w14:textId="108539B7"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9437AE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r>
      <w:tr w:rsidR="00E43006" w:rsidRPr="009F4479" w14:paraId="1FDAB4A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351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13.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8F887C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17D6C0E" w14:textId="754CADC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3A7269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E80FA2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5087418" w14:textId="19B4390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05A87B9" w14:textId="31FCE48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C15973A" w14:textId="4DD7520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3576FCD" w14:textId="58739C1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C68DC3E" w14:textId="66389A6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CE49BFD" w14:textId="2ACEDB6B"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9412D80" w14:textId="5CC46B9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47B5340" w14:textId="765F6F6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A35B097" w14:textId="464147BD"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8C471E3" w14:textId="5169F39A"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351F3EB" w14:textId="68B341E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A077222" w14:textId="3FF3DE0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AB2748A" w14:textId="099AC68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B2DCB71" w14:textId="11C01F0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6E28AD1" w14:textId="12727F5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BF4227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r>
      <w:tr w:rsidR="00E43006" w:rsidRPr="009F4479" w14:paraId="1B06256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3AF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14. Báo cáo án bằng sơ đồ tư duy</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4F2CB3B" w14:textId="4D8D2BB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16B646F" w14:textId="3BD2DAE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FF8D38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7D8071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5959D01" w14:textId="2324BE7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7B5156B" w14:textId="53AAA57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9036CA2" w14:textId="549A3A0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36B56A0" w14:textId="3BB0945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E6EE72" w14:textId="003825E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E6DF2A3" w14:textId="607E66D2"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B020D5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8C5957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F03190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4E3B02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DE9B21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962FC9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58128E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70C513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E9540BE" w14:textId="6C3B7577"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EE179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69</w:t>
            </w:r>
          </w:p>
        </w:tc>
      </w:tr>
      <w:tr w:rsidR="009271C8" w:rsidRPr="009F4479" w14:paraId="3A543347" w14:textId="77777777" w:rsidTr="00DB0C03">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7DF4FB28" w14:textId="7F8FD757" w:rsidR="009271C8" w:rsidRPr="009271C8" w:rsidRDefault="009271C8" w:rsidP="009271C8">
            <w:pPr>
              <w:ind w:left="-110" w:right="-75"/>
              <w:rPr>
                <w:rFonts w:ascii="Times New Roman" w:hAnsi="Times New Roman"/>
                <w:b/>
                <w:color w:val="000000"/>
                <w:sz w:val="16"/>
                <w:szCs w:val="16"/>
              </w:rPr>
            </w:pPr>
            <w:r w:rsidRPr="009271C8">
              <w:rPr>
                <w:rFonts w:ascii="Times New Roman" w:hAnsi="Times New Roman"/>
                <w:b/>
                <w:color w:val="000000"/>
                <w:sz w:val="16"/>
                <w:szCs w:val="16"/>
              </w:rPr>
              <w:t>IV. Kiểm sát việc tạm giữ, tạm giam</w:t>
            </w:r>
          </w:p>
        </w:tc>
      </w:tr>
      <w:tr w:rsidR="00E43006" w:rsidRPr="009F4479" w14:paraId="32CD16D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00D79"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Trực tiếp kiểm sát việc tạm giữ, tạm giam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351BD43" w14:textId="266A4BB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1D6992B" w14:textId="56E6F69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0BEDAC4" w14:textId="758E82D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4DB6A5D" w14:textId="773DCA8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08C77D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7DDFE92" w14:textId="189013E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A7BF8DD" w14:textId="6A597EC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106F73F" w14:textId="0661990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348183C" w14:textId="693830E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35748A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68ADE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87CFDD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E22EA9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C8F43C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F2812B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F62E62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02325D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F6F057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130883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DE6300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55</w:t>
            </w:r>
          </w:p>
        </w:tc>
      </w:tr>
      <w:tr w:rsidR="00E43006" w:rsidRPr="009F4479" w14:paraId="4B4281D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8DF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8.2. Kiến nghị ngoài TTKS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DE0F09D" w14:textId="6A25A4B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97B785F" w14:textId="412BE82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0C5BD55" w14:textId="4C75EF7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CFD6A80" w14:textId="636FA2A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0EB9DD2" w14:textId="4CBEFFD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A125BB9" w14:textId="566A810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D55D1A1" w14:textId="4EE5994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057C60F" w14:textId="5937070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2560C9B" w14:textId="2F163CA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67F463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BB56E7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A5AC363" w14:textId="4CB61E30"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7067ABE" w14:textId="01B0F8A0"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E9F935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AE3E237" w14:textId="7D3ECCC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36A5CF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27DCC8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F1CD5A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03D2388" w14:textId="6D436A34"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4891DA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r>
      <w:tr w:rsidR="00E43006" w:rsidRPr="009F4479" w14:paraId="6DEAB180"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728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F849D20" w14:textId="782DE6B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D8C9B6E" w14:textId="13F98C7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633BDC0" w14:textId="678FA1A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A035314" w14:textId="0C39626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C97088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92DCEFF" w14:textId="107FED7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D6AE4D4" w14:textId="16C6D4D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8D96AD6" w14:textId="64DFFC5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7E47B11" w14:textId="7FDFA2D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1C5EC0E" w14:textId="6635940E"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0FD95E6" w14:textId="307DBEF2"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B6C76F7" w14:textId="631305E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B1CB679" w14:textId="6BD76841"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7912A8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7187C18" w14:textId="41C77BE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15D6767" w14:textId="1CEA05B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754CD96" w14:textId="58EB314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B5FAE02" w14:textId="51CE2FC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0A37D9C" w14:textId="6E0CE8D2"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B169F5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r>
      <w:tr w:rsidR="00E43006" w:rsidRPr="009F4479" w14:paraId="562CA4B0"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FD6B"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7C9AC52" w14:textId="72C1532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EE46CFA" w14:textId="7DA0739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C358C95" w14:textId="0F7F08C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D5F2132" w14:textId="177F7DB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58958C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11E9291" w14:textId="11060E9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CE9B631" w14:textId="306AE3D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CFF56D5" w14:textId="0FB47EC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AB30BD6" w14:textId="1A70B54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E31BD02" w14:textId="6431E19A"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52CE6CB" w14:textId="68A8BC0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69ED755" w14:textId="2C41D4F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6B7ACB4" w14:textId="74932C8A"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F691A2E" w14:textId="4D20A829"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E1E37AC" w14:textId="78E01AD0"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84A769C" w14:textId="4871894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BB51032" w14:textId="46AD7D5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C3B199F" w14:textId="08ADF35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25298DD" w14:textId="145DBCDB"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5BF47A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r>
      <w:tr w:rsidR="009271C8" w:rsidRPr="009F4479" w14:paraId="77A606EF" w14:textId="77777777" w:rsidTr="006F22F6">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102F0A2C" w14:textId="737E602C" w:rsidR="009271C8" w:rsidRPr="009271C8" w:rsidRDefault="009271C8" w:rsidP="009271C8">
            <w:pPr>
              <w:ind w:left="-110" w:right="-75"/>
              <w:rPr>
                <w:rFonts w:ascii="Times New Roman" w:hAnsi="Times New Roman"/>
                <w:b/>
                <w:color w:val="000000"/>
                <w:sz w:val="16"/>
                <w:szCs w:val="16"/>
              </w:rPr>
            </w:pPr>
            <w:r w:rsidRPr="009271C8">
              <w:rPr>
                <w:rFonts w:ascii="Times New Roman" w:hAnsi="Times New Roman"/>
                <w:b/>
                <w:color w:val="000000"/>
                <w:sz w:val="16"/>
                <w:szCs w:val="16"/>
              </w:rPr>
              <w:t>V. Kiểm sát thi hành án hình sự</w:t>
            </w:r>
          </w:p>
        </w:tc>
      </w:tr>
      <w:tr w:rsidR="00E43006" w:rsidRPr="009F4479" w14:paraId="6E9EE67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ED9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Trực tiếp kiểm sát thi hành án hình sự</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5FABF80" w14:textId="58D0F48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F915396" w14:textId="63415F9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5408346" w14:textId="5DFC21E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6F8EFEC" w14:textId="2CAE82A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718DBE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FB8ABA5" w14:textId="3DD6F65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A9DAF68" w14:textId="7AB45D5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E5F1A25" w14:textId="746E8DC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17AF6D3" w14:textId="5040FE5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0BBE05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29B958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5C3F69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9D6FE0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7DD2FB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B7C1DA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38B576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3A4F74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AAFA8C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FEB8EE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AD6D46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167</w:t>
            </w:r>
          </w:p>
        </w:tc>
      </w:tr>
      <w:tr w:rsidR="00E43006" w:rsidRPr="009F4479" w14:paraId="3489A2AF"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BE01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1.1. Trực tiếp kiểm sát Trại giam Ngọc Lý</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9D06DDB" w14:textId="5EF26F3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C133770" w14:textId="15A0BEA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8428519" w14:textId="52BE352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AF8FFE1" w14:textId="6609ED0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D7D0E8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1A2A523" w14:textId="25D66FB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A5F89F" w14:textId="2E89BC3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53FBB7D" w14:textId="75057A6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9086814" w14:textId="6E3633CF"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B7C1C3C" w14:textId="19CE370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35404B0" w14:textId="1721FA7C"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9449413" w14:textId="0D9332F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6F18954" w14:textId="63166E31"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B2E089F" w14:textId="6E8E2670"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00DA2F0" w14:textId="5E65925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630AFAD" w14:textId="79AB228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4D03532" w14:textId="3558DE4D"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295A598" w14:textId="2D55059E"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1FE774E" w14:textId="31C5497A"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A33E9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r>
      <w:tr w:rsidR="00E43006" w:rsidRPr="009F4479" w14:paraId="28524403"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F58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Trực tiếp kiểm sát Cơ quan thi hành án hình sự</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1013F37" w14:textId="78A0A74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7E2E34B" w14:textId="463F614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6368492" w14:textId="0884E4D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488AF97" w14:textId="6D4C27C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AC50E3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4BF566E" w14:textId="1D9FF4E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B639CF0" w14:textId="1C8357D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88A171" w14:textId="75CE0B6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FA6486F" w14:textId="7C994E81"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F70D12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6155FF2" w14:textId="74AE9BF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D0EB46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82AFBF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41180A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E80A66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87BEE2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56BD4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4CB363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2EB7A0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EB5322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r>
      <w:tr w:rsidR="00E43006" w:rsidRPr="009F4479" w14:paraId="0F6F42F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EDE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1.3. Trực tiếp kiểm sát tại UBND cấp xã</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63E5CFC" w14:textId="69A2045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181ED84" w14:textId="078D145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0819CC0" w14:textId="4A50F5F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7672347" w14:textId="1EF8C15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AC1371B" w14:textId="481E4B2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16BD841" w14:textId="4D35C62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1542076" w14:textId="22FF756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36E2976" w14:textId="3D46A7F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4393822" w14:textId="5AA74CA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14B912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B0CC72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4412DA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380937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6A6207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E39103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E30A9C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BEF462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56281A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F15EFD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79DE53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137</w:t>
            </w:r>
          </w:p>
        </w:tc>
      </w:tr>
      <w:tr w:rsidR="00E43006" w:rsidRPr="009F4479" w14:paraId="532CDCA9"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232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Kháng nghị vi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E3295B6" w14:textId="69F2F6F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5A63019" w14:textId="28F9C0A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39005C7" w14:textId="10603C0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73A5CD7" w14:textId="56EBBA5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5086AC4" w14:textId="2C57DD9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EF49FB2" w14:textId="41DBCE3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99F35E0" w14:textId="28837D0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BE28D6B" w14:textId="575F8BD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D5820CF" w14:textId="0783C5D1"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1F5CD56" w14:textId="2ECFA74C"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DD343F1" w14:textId="6F51CAA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CE25D61" w14:textId="2FD748E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3250A3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F058765" w14:textId="711555AE"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227F600" w14:textId="5A84ED2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2153357" w14:textId="388A84E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25F8C89" w14:textId="3518567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69F4E3F" w14:textId="01B941C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8897EA3" w14:textId="3B1D84DA"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DCBEC1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370E1E8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E6A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3.2. Kiến nghị ngoài TTKS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E9AF37A" w14:textId="04E14BE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97B5740" w14:textId="5228F0C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BCF1A79" w14:textId="07AA97D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3378733" w14:textId="368F721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44A711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6E156BA" w14:textId="3817A5A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DC8E018" w14:textId="7E3BE43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49F507" w14:textId="5AAE1FC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649CE35" w14:textId="6506691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561978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C000C6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8E7F7B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617523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7BAECC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91ADA2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630AD3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470F72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CC6A8D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C49701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85D1C2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37</w:t>
            </w:r>
          </w:p>
        </w:tc>
      </w:tr>
      <w:tr w:rsidR="00E43006" w:rsidRPr="009F4479" w14:paraId="7DE5864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957C"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4.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55C8D69" w14:textId="3CE43FE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AA9ED67" w14:textId="1B73FA1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40576C9" w14:textId="4B4E93F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0AAEC4A" w14:textId="208FEA8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837A29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965F857" w14:textId="4C25684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F4E7F7" w14:textId="521D615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973B7B5" w14:textId="4C2B939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5B97CF" w14:textId="3EC97A3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C6898B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3B6EBC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B7F5E8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05912F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43A607A" w14:textId="29EBF0A1"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E943017" w14:textId="5B7B0C0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605CFA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7FCFA4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F1AA59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C4ED75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7A7DD6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w:t>
            </w:r>
          </w:p>
        </w:tc>
      </w:tr>
      <w:tr w:rsidR="00E43006" w:rsidRPr="009F4479" w14:paraId="2245753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F21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Yêu cầu bắt thi hành án hình sự số người bị kết án phạt tù đang tại ngoại, không tự nguyện thi hành án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875FD2D" w14:textId="7B77A47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17E7042" w14:textId="37ECAF1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AA53D56" w14:textId="0E05BAA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02EF045" w14:textId="0CD591F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3C47F2E" w14:textId="784CDA7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44FC1B5" w14:textId="3766C4A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2C706DC" w14:textId="7C92187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85EF20D" w14:textId="0BC0C3F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D78A52D" w14:textId="7D2A28E6"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E043D7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3B65D1C" w14:textId="45E71976"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61EF070" w14:textId="4DC8983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BFAB66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C356737" w14:textId="238523DE"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7C566D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B08543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993048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821FE1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B1CCD81" w14:textId="45BDCEF8"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B04CD5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r>
      <w:tr w:rsidR="00E43006" w:rsidRPr="009F4479" w14:paraId="6F899D3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A22F"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 Đề nghị miễn, hoãn, TĐC, ĐC chấp hành án, chấp hành biện pháp tư pháp, rút ngắn thời gian thử thách được Tòa án chấp nhận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F90D1CC" w14:textId="1DB9D95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1CD4817" w14:textId="7DD3788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B53710B" w14:textId="34C3CD6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B24B944" w14:textId="56ABB3B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AE452B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4466811" w14:textId="141A88B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C12F406" w14:textId="58FC8DE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28453A" w14:textId="6BDCCF8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9F47AA5" w14:textId="11133F0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BB5545C" w14:textId="6F01E29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6723520" w14:textId="365ED9A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66CE616" w14:textId="6FCFCB6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AC3D58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59</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5E449EE" w14:textId="11BC21EA"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1F502C8" w14:textId="796DD7A9"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F788BE6" w14:textId="05F75D7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E9BB6D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6C2507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795B089" w14:textId="7DC87304"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4A2404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72</w:t>
            </w:r>
          </w:p>
        </w:tc>
      </w:tr>
      <w:tr w:rsidR="00E43006" w:rsidRPr="009F4479" w14:paraId="0FEFF7F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3F9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 Trả lời thỉnh thị</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6D254F5" w14:textId="0DF15EC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E121C90" w14:textId="7FCE021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7DE86D3" w14:textId="1D32E14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EE6FD34" w14:textId="43F85DB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E8CA8B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530E21F" w14:textId="2A3127C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F5FAC48" w14:textId="3ACFCA6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4612B16" w14:textId="50945B0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EBEB83E" w14:textId="66743F2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6A3DB7B" w14:textId="02029ABB"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727D9B2" w14:textId="38F6A96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ED75D99" w14:textId="69CD104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72EB1EB" w14:textId="7AF79344"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56C3719" w14:textId="06D99F7A"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38A92CC" w14:textId="65C7C3E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62E7859" w14:textId="3BB2E0F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FCBB8D0" w14:textId="586E179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57DCC2B" w14:textId="128CA360"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60E67D6" w14:textId="38645C56"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1B24AE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r>
      <w:tr w:rsidR="00E43006" w:rsidRPr="009F4479" w14:paraId="1A858E0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FF73"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354B2C5" w14:textId="39B0FD7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35B2128" w14:textId="55F8EBC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A13E376" w14:textId="49798BC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809D6F2" w14:textId="56F344E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C87DAC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2E0EE78" w14:textId="4DA6367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A2933E7" w14:textId="7C836A8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9B91B9B" w14:textId="589BE42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64D85B" w14:textId="6F8CEE9B"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57C639A" w14:textId="0790ADF7"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005FDE2" w14:textId="546E847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0E9B95E" w14:textId="2EDBC73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1792524" w14:textId="4076F6A7"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F928F52" w14:textId="2EE144CD"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491344C" w14:textId="1319480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1903D06" w14:textId="4BED59C2"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581DADC" w14:textId="6B99552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1B5EEEE" w14:textId="74654FD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B9C0578" w14:textId="6DB43F92"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B8A7A6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r>
      <w:tr w:rsidR="000C18AF" w:rsidRPr="009F4479" w14:paraId="7EE018C4" w14:textId="77777777" w:rsidTr="00B97634">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36B95434" w14:textId="059588C9" w:rsidR="000C18AF" w:rsidRPr="000C18AF" w:rsidRDefault="000C18AF" w:rsidP="000C18AF">
            <w:pPr>
              <w:ind w:left="-110" w:right="-75"/>
              <w:rPr>
                <w:rFonts w:ascii="Times New Roman" w:hAnsi="Times New Roman"/>
                <w:b/>
                <w:color w:val="000000"/>
                <w:sz w:val="16"/>
                <w:szCs w:val="16"/>
              </w:rPr>
            </w:pPr>
            <w:r w:rsidRPr="000C18AF">
              <w:rPr>
                <w:rFonts w:ascii="Times New Roman" w:hAnsi="Times New Roman"/>
                <w:b/>
                <w:color w:val="000000"/>
                <w:sz w:val="16"/>
                <w:szCs w:val="16"/>
              </w:rPr>
              <w:t>VI. Kiểm sát việc giải quyết các vụ việc dân sự, HNGĐ</w:t>
            </w:r>
          </w:p>
        </w:tc>
      </w:tr>
      <w:tr w:rsidR="00E43006" w:rsidRPr="009F4479" w14:paraId="2B26EA7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31B2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lastRenderedPageBreak/>
              <w:t>1. Yêu cầu Tòa án xác minh, thu thập chứng cứ</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BD57C10" w14:textId="2F64FD8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8054403" w14:textId="5060323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D0EE488" w14:textId="1573249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F620D26" w14:textId="7D4FD96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F9F392D" w14:textId="7B53F36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A61736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94FA3B" w14:textId="5EAD65B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9506BAC" w14:textId="3D234F2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D3F6ED7" w14:textId="0EA178A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719CC19" w14:textId="68C01931"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3B7A39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70C914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82E496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2C3C55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B77A12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76D641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AA60FA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FB4AF6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40</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1B9BB7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D589A5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174</w:t>
            </w:r>
          </w:p>
        </w:tc>
      </w:tr>
      <w:tr w:rsidR="00E43006" w:rsidRPr="009F4479" w14:paraId="0D577BBF"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49F9"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Yêu cầu cơ quan tổ chức chuyền hồ sơ, tài liệu</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60B832A" w14:textId="2C935E9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2B3B475" w14:textId="2CA1A9D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31EA9F1" w14:textId="50FE74A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A6A80A8" w14:textId="4CCDFDB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2D67B68" w14:textId="158A2CA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9491E7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522CBB1" w14:textId="70E06CE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2ED26EF" w14:textId="6CBE5FA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EFB6C4D" w14:textId="5E69BC53"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6CF8C64" w14:textId="2D0E14A6"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349B577" w14:textId="103AEC2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DC3679A" w14:textId="3F82C227"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C6A62D4" w14:textId="165F232B"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85E175E" w14:textId="5AD4E9A8"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CB3150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D3AFAB3" w14:textId="3514C55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AB0653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C28C88C" w14:textId="78E3AFB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3A29893" w14:textId="51D8C4CA"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FC4009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r>
      <w:tr w:rsidR="00E43006" w:rsidRPr="009F4479" w14:paraId="463C2103"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30E8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 Kháng nghị phúc thẩm ngang cấp</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1C11719" w14:textId="040253F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7A013FE" w14:textId="685C421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32BBF20" w14:textId="36601C8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050363E" w14:textId="203385B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03DE009" w14:textId="739E98E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0C8885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8227D77" w14:textId="265D79D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E3429C1" w14:textId="6B17FA5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2329DB0" w14:textId="11EC5951"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92FB3E0" w14:textId="1A798C02"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6149E59" w14:textId="43FCD60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00B8D7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63F76A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BB7F61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B6932F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DD405D2" w14:textId="55ACD32B"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9EFFA9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66D60A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D20B7F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B3D358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26</w:t>
            </w:r>
          </w:p>
        </w:tc>
      </w:tr>
      <w:tr w:rsidR="00E43006" w:rsidRPr="009F4479" w14:paraId="396A7CF2"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B3F9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4. Kháng nghị phúc thẩm cấp trên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A833888" w14:textId="4C1F0A5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71C877B" w14:textId="5DDDB89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C865DDC" w14:textId="1DFEC5F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9CBBB81" w14:textId="51FDFB3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7E52400" w14:textId="179B15F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CA2C93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C0D8205" w14:textId="33A68C4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D41C127" w14:textId="1760810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E9BA5A5" w14:textId="6C43697F"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AA83BF2" w14:textId="5068567E"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310A675" w14:textId="4DCB0DFE"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0CE8D93" w14:textId="01E4AA89"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F1A2DA6" w14:textId="3C6EF467"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A560CB3" w14:textId="07A2FAD3"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2320F3C" w14:textId="127D2E3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57F5354" w14:textId="6763E63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0AC91E2" w14:textId="7E831F0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765792C" w14:textId="074A039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AE66060" w14:textId="3D79A787"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30C497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r>
      <w:tr w:rsidR="00E43006" w:rsidRPr="009F4479" w14:paraId="5635D02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2664C"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Báo cáo kháng nghị giám đốc thẩm, tái thẩm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00B5E7B" w14:textId="1F42E79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F346BAE" w14:textId="64BC7F3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913A144" w14:textId="2E68A97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11E8A3E" w14:textId="0039D6D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BAA2C82" w14:textId="45F451D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A7A7C1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7F6C0B0" w14:textId="48F5A85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04B0D56" w14:textId="1347C8A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A4B5736" w14:textId="43EA821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A9A5968" w14:textId="532A86BE"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E64DE79" w14:textId="2180098E"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EB78CD1" w14:textId="47FB60F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2A204FF" w14:textId="11C35EB7"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CA660A9" w14:textId="0F153F71"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5D70BC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5ECEAE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CFD610F" w14:textId="3D2F84ED"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F8169EA" w14:textId="630B5EB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2C944AC" w14:textId="463EBFB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E5C4E5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r>
      <w:tr w:rsidR="00E43006" w:rsidRPr="009F4479" w14:paraId="1B87CA9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5E7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 Kiến nghị yêu cầu Tòa án khắc phục vi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60762E1" w14:textId="03ED30C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4692A4D" w14:textId="3D75576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188C0A4" w14:textId="59A6CFB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6530002" w14:textId="6F7BED1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93441EA" w14:textId="004328A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4D196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78E87E6" w14:textId="2B7B696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200519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14772FD" w14:textId="38879359"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0AFD45F" w14:textId="7E1D7FBD"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4733B0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3AC080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9BDE7B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57011C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767E50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7C910D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797A16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F18E1F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8A07A0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F75F6B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30</w:t>
            </w:r>
          </w:p>
        </w:tc>
      </w:tr>
      <w:tr w:rsidR="00E43006" w:rsidRPr="009F4479" w14:paraId="378031DD"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BCC8"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CA62FCE" w14:textId="1FC6DC5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E84C1EF" w14:textId="2B00F71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610CE55" w14:textId="5F14DBC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DC86AEB" w14:textId="3E3FCBF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CBAA39E" w14:textId="307F98F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F23D3F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C879667" w14:textId="2A1B3ED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8A1C7EE" w14:textId="7246065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17FDF7D" w14:textId="036ECBDF"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61681B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87B1BE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5EA3F4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689DF1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23FF82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B1ED91C" w14:textId="44876939"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97C00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51FCBF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FE081B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2DE4D0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53D30A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r>
      <w:tr w:rsidR="00E43006" w:rsidRPr="009F4479" w14:paraId="62C6B183"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6C0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 Lãnh đạo trực tiếp KSXX tại phiên tòa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0B8C41F" w14:textId="5EE3476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B48BDF6" w14:textId="50382B3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0AC8B5E" w14:textId="15DEB82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66B5882" w14:textId="1C4C25A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F2F5861" w14:textId="304C93C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65E635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326</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E1511B6" w14:textId="04CE815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955538D" w14:textId="014532C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973194B" w14:textId="56BA21B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521B63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958BE3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30</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C851FA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A1C89A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40</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3D8F3A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50730E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30</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FEC818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F3145C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40</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04E85D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F71328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4ACC32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613</w:t>
            </w:r>
          </w:p>
        </w:tc>
      </w:tr>
      <w:tr w:rsidR="00E43006" w:rsidRPr="009F4479" w14:paraId="5B47671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4D75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8.1. Lãnh đạo VKS tỉnh</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815FBE6" w14:textId="31BA2EB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E6D718F" w14:textId="4E9EE31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7AA4DF8" w14:textId="4079F30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B7E06D4" w14:textId="216DCE1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CD89D6C" w14:textId="0C88A4D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D1C3119" w14:textId="7129C84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D943F1B" w14:textId="6AF5B17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B45E366" w14:textId="6EA5584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3318BCE" w14:textId="58386AFE"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589AF3B" w14:textId="0BD3A67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E143F07" w14:textId="51A604DC"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9C2CC27" w14:textId="69155FC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11EE17E" w14:textId="74078EA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8BD52C6" w14:textId="60F7D20A"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21D5204" w14:textId="1E41A6C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9E0465C" w14:textId="57A7A4F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BF80845" w14:textId="556F6F11"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5621888" w14:textId="2F04BDE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F53EE9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1F5519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7FE80FFF"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C74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8.2. Cấp trưởng (Phòng hoặc VKS cấp huyện)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F281541" w14:textId="63F577B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FC43620" w14:textId="5AFEA7E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55D6FD3" w14:textId="767C55D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C97B16B" w14:textId="1AF6A5F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27E1F74" w14:textId="03492AA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B8966D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13B9E7F" w14:textId="28F523A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73C5E27" w14:textId="5F667EB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1F4ED36" w14:textId="7A18EFC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DE66F3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C4680C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7C82C2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5530C1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E04B1F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52C2D1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ACBB05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337D3C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FC4C76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B23486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39CC2C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163</w:t>
            </w:r>
          </w:p>
        </w:tc>
      </w:tr>
      <w:tr w:rsidR="00E43006" w:rsidRPr="009F4479" w14:paraId="6D75AF9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981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8.3. Cấp phó (Phòng hoặc VKS cấp huyện)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5692D95" w14:textId="0A0C8F7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F065957" w14:textId="1EE8708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19E1887" w14:textId="563253B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91FB62E" w14:textId="63C1AD4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09CD2F5" w14:textId="18215FE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B55EF7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215</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ACFDE94" w14:textId="5369C67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39A987B" w14:textId="1BF0768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CD84973" w14:textId="72FF55E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8845E7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928295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4C68DB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20</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036F47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29</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74DCE1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EE896D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26</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BF0407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37</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AE657E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1C6C2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40</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118390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95142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449</w:t>
            </w:r>
          </w:p>
        </w:tc>
      </w:tr>
      <w:tr w:rsidR="00E43006" w:rsidRPr="009F4479" w14:paraId="21A4241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22C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 Số vụ án đã số hóa hồ sơ</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946192A" w14:textId="457C897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140372D" w14:textId="55B2111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79187CC" w14:textId="2B46730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5137DC4" w14:textId="48B88F7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7CCAE2E" w14:textId="6B63B41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242FCB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144</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E5E8CD" w14:textId="6B00F8F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520BEA9" w14:textId="1F5B626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43F5076" w14:textId="0FDB31C9"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953443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A6CB4B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27</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75EB0C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24</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6B1386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7CEC8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29</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2E5157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28</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9765F3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24</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D30602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47</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3E6A75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2ADA9C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B5687C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440</w:t>
            </w:r>
          </w:p>
        </w:tc>
      </w:tr>
      <w:tr w:rsidR="00E43006" w:rsidRPr="009F4479" w14:paraId="4A02FAD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8FFFD"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9.1. Có trình chiếu chứng cứ tại phiên tòa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15155E4" w14:textId="2AF8331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858E285" w14:textId="0ECD906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4F6E83A" w14:textId="7F29104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F37BFB9" w14:textId="6562B70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8C3276D" w14:textId="17157BB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1CC46F5" w14:textId="2E37D6F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4CAEDFB" w14:textId="2F3EF0D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818B33D" w14:textId="1CAA2E8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6A10B11" w14:textId="47C8341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A39FB04" w14:textId="454670CF"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D5FB50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BB08896" w14:textId="3A629EB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E74C16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02D51C1" w14:textId="746F0946"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5A64D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7EB9F2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544580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9F2EB39" w14:textId="62C3B0D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736D740" w14:textId="08655154"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DECA1A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r>
      <w:tr w:rsidR="00E43006" w:rsidRPr="009F4479" w14:paraId="32797572"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BD8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 Phiên tòa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B1FAA4C" w14:textId="3B7D32D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8D4F46E" w14:textId="4D13FFB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CB22376" w14:textId="13456C9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9073750" w14:textId="6962B7C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4E1E2EA" w14:textId="0B31944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8CADF6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9E88B2A" w14:textId="0813389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92FBEED" w14:textId="646F0B4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7BC3674" w14:textId="131006B3"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5A220A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7CC843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BF8CCA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2D015F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3E82C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D106BC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A033F1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997CC4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F850D8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E65857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7BDABE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137</w:t>
            </w:r>
          </w:p>
        </w:tc>
      </w:tr>
      <w:tr w:rsidR="00E43006" w:rsidRPr="009F4479" w14:paraId="588BE97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61CA"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10.1. Phiên tòa tự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C03783E" w14:textId="1BB8F22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C28D816" w14:textId="212F1B9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5F69DAF" w14:textId="27430E2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10C064F" w14:textId="5282F03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55AE654" w14:textId="044760F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B43185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80A2DDA" w14:textId="415F2FB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98DF962" w14:textId="7BB6F08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6A501BE" w14:textId="34362B7B"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CA2F3C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26F44B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1AC843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257FF8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4F1B81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82FA4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6BEA09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A23CEC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AC0367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AF5E6A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69E0DF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137</w:t>
            </w:r>
          </w:p>
        </w:tc>
      </w:tr>
      <w:tr w:rsidR="00E43006" w:rsidRPr="009F4479" w14:paraId="4711CA6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69DF"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11. Phiên tòa trực tuyến theo Nghị quyết 33 Quốc hội</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6F67F22" w14:textId="2E189C6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977FD37" w14:textId="01359CE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B39F3DB" w14:textId="00CFF55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94D0057" w14:textId="4504251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A12ACAB" w14:textId="4B1076F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9771C9F" w14:textId="51B1313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991ED4F" w14:textId="15B996A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E49B89C" w14:textId="0BD604D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D3BE208" w14:textId="2C84D3C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E712D78" w14:textId="5A1B264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6EA3CF9" w14:textId="5E986C0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331D0FB" w14:textId="18741FA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92B13B0" w14:textId="39EF39D6"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49F0CFF" w14:textId="298A9D5C"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4C2661B" w14:textId="45C3AB5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0D400F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036A208" w14:textId="7E91D98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AF2E89F" w14:textId="3C544DC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3D2DBD4" w14:textId="09392E8E"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B48131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1EF6DC9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91EF"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Trả lời thỉnh thị</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881405C" w14:textId="71BBADD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18EEEA7" w14:textId="4808EA0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3663F5C" w14:textId="1907993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49952DD" w14:textId="538D981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90CA2BC" w14:textId="7A0F89C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4CBAD7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4CB47CF" w14:textId="4125B40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58EC145" w14:textId="5E78E38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0992B37" w14:textId="5EBDDAEE"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3757CA7" w14:textId="64B99DF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D3BF340" w14:textId="3FEE0CE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FEFBD42" w14:textId="2A72FE7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B3C731B" w14:textId="189A2787"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9189C64" w14:textId="6CEB3444"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0346A0B" w14:textId="164106D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5D4E6EF" w14:textId="57AF725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3AC4ED8" w14:textId="00C25B7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4597D25" w14:textId="3B3B67E7"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822FBFD" w14:textId="710DDEE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129E30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r>
      <w:tr w:rsidR="00E43006" w:rsidRPr="009F4479" w14:paraId="226AAA8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12D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13.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E75CD25" w14:textId="4747511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84BC986" w14:textId="15FDECF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E7F05A8" w14:textId="4977A56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A08A7C4" w14:textId="0E104D3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918EAB5" w14:textId="226DE0D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BF1202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C6B88DA" w14:textId="6C5746A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46E09BB" w14:textId="6B3DAD5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C78328F" w14:textId="382F9914"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3A5B638" w14:textId="32AD4FDC"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74C48C7" w14:textId="3DDD840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490CA3E" w14:textId="761E3FC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1AB7F18" w14:textId="01829E14"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B379C01" w14:textId="0AF70976"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F689580" w14:textId="42329D1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A3C1FC0" w14:textId="2AC0E9D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F9AD0D4" w14:textId="45D87A2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14A4B2D" w14:textId="1CD242B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A32E859" w14:textId="4955600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E08607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17</w:t>
            </w:r>
          </w:p>
        </w:tc>
      </w:tr>
      <w:tr w:rsidR="00E43006" w:rsidRPr="009F4479" w14:paraId="470F5F2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AE1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14. Báo cáo án bằng sơ đồ tư duy</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450B420" w14:textId="6B52FE8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71B19F2" w14:textId="69FB948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5BF4F87" w14:textId="737CDE5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75AB61F" w14:textId="1869D83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E09B96C" w14:textId="2F997E1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61B4F3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127</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0BB72F5" w14:textId="2E8721B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23609C0" w14:textId="1124DF1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210868" w14:textId="4E8E5F8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D911A0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2A0D55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F26218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4E23D7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65C17B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607283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B9DAFA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B694B7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1805F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4D050D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6B9F59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254</w:t>
            </w:r>
          </w:p>
        </w:tc>
      </w:tr>
      <w:tr w:rsidR="00C30D1F" w:rsidRPr="009F4479" w14:paraId="12C5E86E" w14:textId="77777777" w:rsidTr="00725A3F">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4DC8287B" w14:textId="7AAD9972" w:rsidR="00C30D1F" w:rsidRPr="00C30D1F" w:rsidRDefault="00C30D1F" w:rsidP="00C30D1F">
            <w:pPr>
              <w:ind w:left="-110" w:right="-75"/>
              <w:rPr>
                <w:rFonts w:ascii="Times New Roman" w:hAnsi="Times New Roman"/>
                <w:b/>
                <w:color w:val="000000"/>
                <w:sz w:val="16"/>
                <w:szCs w:val="16"/>
              </w:rPr>
            </w:pPr>
            <w:r w:rsidRPr="00C30D1F">
              <w:rPr>
                <w:rFonts w:ascii="Times New Roman" w:hAnsi="Times New Roman"/>
                <w:b/>
                <w:color w:val="000000"/>
                <w:sz w:val="16"/>
                <w:szCs w:val="16"/>
              </w:rPr>
              <w:t>VII. Kiểm sát giải quyết vụ việc KDTM, LĐ và những việc khác theo quy định của pháp luật</w:t>
            </w:r>
          </w:p>
        </w:tc>
      </w:tr>
      <w:tr w:rsidR="00E43006" w:rsidRPr="009F4479" w14:paraId="50C51A0D"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6D19"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Yêu cầu Tòa án xác minh, thu thập chứng cứ</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9D02735" w14:textId="0F91C8E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17CEEE7" w14:textId="66D443B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0E5D4CF" w14:textId="7835C2F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C21C836" w14:textId="4185DD5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70AC21B" w14:textId="478846D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2C5590E" w14:textId="52136F5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7F6405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D0FCDD5" w14:textId="4EA33B6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2583801" w14:textId="672A3C8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60069EC" w14:textId="73890935"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8EC48DE" w14:textId="6B33261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BB4471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E17FA0D" w14:textId="244A547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8E07D2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72DC5A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204E0B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02D1A0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D4D5B8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BBE59E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08D1E0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r>
      <w:tr w:rsidR="00E43006" w:rsidRPr="009F4479" w14:paraId="74475F9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5511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Yêu cầu cơ quan tổ chức chuyền hồ sơ, tài liệu</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983EC0A" w14:textId="5296638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50326EE" w14:textId="6E74B17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4F9567E" w14:textId="0DC82AE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C781E68" w14:textId="5321795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7332E5C" w14:textId="4639C22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1864A34" w14:textId="30D9EBB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D96B0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AEAF575" w14:textId="3334C95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2D75927" w14:textId="0B1DAE4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68943D7" w14:textId="445537BB"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AFC50BF" w14:textId="1447ED22"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CB2675C" w14:textId="2660EFE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3340232" w14:textId="6FE0D78B"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D4526D6" w14:textId="1FB9F326"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0EF9E15" w14:textId="3BB1B1D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3906A43" w14:textId="2AFFCE42"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64975FE" w14:textId="32989551"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B40493F" w14:textId="22A5080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C46C3A9" w14:textId="30312EC9"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1CD191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5768E09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537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Báo cáo kháng nghị giám đốc thẩm, tái thẩm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392D4CC" w14:textId="58EAFF1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2FA6468" w14:textId="4A47F75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AEAE2DE" w14:textId="45E84EA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00E2681" w14:textId="7C1DF6D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9E8041E" w14:textId="249298D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4F2EA6A" w14:textId="26FDBBE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6178D1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08DA2FA" w14:textId="6F1D8FC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4B1F3A9" w14:textId="5C22052F"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26A4048" w14:textId="15B6D787"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130F048" w14:textId="2277055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D7EEA19" w14:textId="4B140C3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8E7A928" w14:textId="5B260D6C"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A5148D6" w14:textId="5DDDC7D7"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B640366" w14:textId="20487A9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6E328BD" w14:textId="1794CE6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39E957A" w14:textId="42BDFD9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5D959B7" w14:textId="0DB62CA0"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E5386A3" w14:textId="20DAB465"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5610E2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2F581CA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E1B9"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 Kiến nghị yêu cầu Tòa án khắc phục vi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2127450" w14:textId="2B07534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904EF84" w14:textId="5313171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D65553F" w14:textId="1E6AE6E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38437DC" w14:textId="0629730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25FFB4B" w14:textId="7F2DB89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7383634" w14:textId="180F60C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284271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2DC2154" w14:textId="2100B01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1F75F0C" w14:textId="327087F3"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431973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D829FA6" w14:textId="2FC6E998"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7338383" w14:textId="7CFC359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E491B1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5A248A3" w14:textId="72A01B9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DC936B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B449F0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295071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A3DBE7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DC0D583" w14:textId="034EA1DC"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9CBED3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r>
      <w:tr w:rsidR="00E43006" w:rsidRPr="009F4479" w14:paraId="36B5FC1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AF2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BBCF895" w14:textId="604DF47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B99334F" w14:textId="29A9700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F524CF8" w14:textId="643B5F6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35F95D2" w14:textId="54C71E3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50356F4" w14:textId="75DE5E1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C2BBB4A" w14:textId="6ECBC6A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4BCC80B" w14:textId="1A92020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95336BE" w14:textId="6E64103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86814AE" w14:textId="0FCF1A1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9A08B21" w14:textId="1AB1E723"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F0658D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18B0081" w14:textId="35FCDE8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C9F2AE1" w14:textId="40F23025"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13CE7A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89003D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7F0AAA6" w14:textId="262DD76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6CF5DB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C4B5D9E" w14:textId="47AC793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2536751" w14:textId="3EB2BF58"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4AF5DF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r>
      <w:tr w:rsidR="00E43006" w:rsidRPr="009F4479" w14:paraId="1191C4DC"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834F"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 Số vụ án đã số hóa hồ sơ</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AE933FC" w14:textId="11AC9D1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F7C0C8E" w14:textId="261454C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4FAA4C3" w14:textId="750517B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E8FAC60" w14:textId="5F6B442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8D4A90E" w14:textId="3123993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166512E" w14:textId="3DB99A2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D453C68" w14:textId="145C062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42B54CB" w14:textId="296548F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60E90D" w14:textId="2DADA93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C164BE0" w14:textId="3A7017B7"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E69B06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7A26712" w14:textId="794AA25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C58E1B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8D85B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F32DAA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CFA4DE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98B2A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AE0ADD7" w14:textId="3F43D6A7"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87A141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E61309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r>
      <w:tr w:rsidR="00E43006" w:rsidRPr="009F4479" w14:paraId="1BB21E7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9E1A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8.1. Có trình chiếu chứng cứ tại phiên tòa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79259D8" w14:textId="288E8AB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48DAAAD" w14:textId="7F6CD50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9D9AEAC" w14:textId="0D35C7D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F0EF831" w14:textId="633F2EA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C544571" w14:textId="09EECB4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7F8F17D" w14:textId="28F995F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45548EA" w14:textId="09FA4A5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6DB0043" w14:textId="6203CFB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AA60094" w14:textId="47456C76"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2212F4B" w14:textId="48E39775"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E203120" w14:textId="5E364C2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4099383" w14:textId="6415510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E6CB7DE" w14:textId="20D2955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BD6B117" w14:textId="49B73677"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6549958" w14:textId="14B15E9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68BA493" w14:textId="73871EF2"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63592E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051E9FC" w14:textId="21BB246D"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18A2D4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CF7061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r>
      <w:tr w:rsidR="00E43006" w:rsidRPr="009F4479" w14:paraId="2FF560FD"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B5C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 Lãnh đạo trực tiếp KSXX tại phiên tòa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B48553B" w14:textId="11777E8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0FA8C48" w14:textId="303E3D0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6E46373" w14:textId="5EB8785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2C7FC96" w14:textId="65EE1F1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D31C23F" w14:textId="7B2B7BA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8F5D27A" w14:textId="4E33049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9985D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26</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54C8BA7" w14:textId="1643EFB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4967F47" w14:textId="47513286"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505E596" w14:textId="1ADE57EB"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E457F1C" w14:textId="5EDF932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B2A4A48" w14:textId="421E507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070A8C4" w14:textId="200279CB"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D071D61" w14:textId="1A0724EF"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4FED23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ED3D98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04DF84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A3B620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32CD8B8" w14:textId="1F20A38B"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A8308C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38</w:t>
            </w:r>
          </w:p>
        </w:tc>
      </w:tr>
      <w:tr w:rsidR="00E43006" w:rsidRPr="009F4479" w14:paraId="18CEC1B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C33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9.2. Cấp trưởng (Phòng hoặc VKS cấp huyện)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3B1B31B" w14:textId="3295820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330C72F" w14:textId="2CAAF51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1562EA5" w14:textId="3589D21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24817E1" w14:textId="034EA36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2C8E576" w14:textId="7ADFDD2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017A7B9" w14:textId="7934954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68A457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197B73A" w14:textId="714FFA3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45D1379" w14:textId="243E209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DDB1406" w14:textId="44C0064E"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89C15DB" w14:textId="15BEC5F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6FF26C8" w14:textId="52BD5039"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57FB7A5" w14:textId="43BB7D17"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FB531D8" w14:textId="0ABAA1CB"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54623CE" w14:textId="34DD925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ED864E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EA3242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3AE647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45074C7" w14:textId="3343997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D9CF0C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r>
      <w:tr w:rsidR="00E43006" w:rsidRPr="009F4479" w14:paraId="43B6A03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A49C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lastRenderedPageBreak/>
              <w:t>9.3. Cấp phó (Phòng hoặc VKS cấp huyện)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D1CDE91" w14:textId="4362B10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793058B" w14:textId="3C2F75F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E48670F" w14:textId="03CCBB8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AA681D1" w14:textId="6042F21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0CF00D2" w14:textId="034F856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05F6695" w14:textId="1CBE6B3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6EF4A5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50451EF" w14:textId="50249EF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1C825C0" w14:textId="27F31CC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AF366CC" w14:textId="6E2B2124"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6BB680B" w14:textId="07A3546C"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E932FDC" w14:textId="1FEA6DE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F9FD7CB" w14:textId="7F87195F"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22694E3" w14:textId="7CE54546"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D2A91F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52EB83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C5D65F3" w14:textId="029F80B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61D0AED" w14:textId="3C1906A7"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338CBF0" w14:textId="27211448"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4F4859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20</w:t>
            </w:r>
          </w:p>
        </w:tc>
      </w:tr>
      <w:tr w:rsidR="00E43006" w:rsidRPr="009F4479" w14:paraId="112D4379"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C4E9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 Phiên tòa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ECEF78D" w14:textId="3B13CFF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4FBC51F" w14:textId="021D3CD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9C61B7D" w14:textId="36B3303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0197389" w14:textId="134C6A7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B72229E" w14:textId="759E586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4A6C4B0" w14:textId="56B3936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CD4841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FDCD66E" w14:textId="422AEB0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61AEC89" w14:textId="03864043"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D87B34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9F55C1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4DB097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207FB8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748E18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1FFD0B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DF758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50F989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25CC41F" w14:textId="72D1DBD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BDCC41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F5C40C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r>
      <w:tr w:rsidR="00E43006" w:rsidRPr="009F4479" w14:paraId="44E7D60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2292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10.1. Phiên tòa tự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C70F5AF" w14:textId="77EC53D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48E2FD6" w14:textId="405A80D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DCE08EC" w14:textId="6B0D37B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43919F5" w14:textId="751FDE4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DA585C7" w14:textId="629FC9A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209D87D" w14:textId="2708B10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EC3324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16C221D" w14:textId="137B9EA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C656A0E" w14:textId="088228F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BD9325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66C7C9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AF53A1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CC1B6C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E8ED6C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8D15C6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2D23D9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691E5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612044F" w14:textId="1ECAEA0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C3C191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89AC79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r>
      <w:tr w:rsidR="00E43006" w:rsidRPr="009F4479" w14:paraId="4289B9DF"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66BA"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11. Phiên tòa trực tuyến theo Nghị quyết 33 Quốc hội</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B40C22B" w14:textId="1492AA4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E65A1DF" w14:textId="599A5FB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BFFAEF8" w14:textId="1257FDF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AE83A75" w14:textId="54B62BC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A177698" w14:textId="6BB9EBE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12D61C4" w14:textId="569BAD6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50C46B1" w14:textId="2D57E99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300A768" w14:textId="20A9F16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B22EF9D" w14:textId="329F775B"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4CB6979" w14:textId="2154D19F"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A9A2451" w14:textId="4DFA8ED6"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6701DB5" w14:textId="20468BE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63059E8" w14:textId="4D72B0F4"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7F5F91D" w14:textId="43FB60C6"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262B396" w14:textId="1DBC677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F906A7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251436D" w14:textId="5FDB254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2949186" w14:textId="7531690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89FB537" w14:textId="0397551E"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1F802A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r>
      <w:tr w:rsidR="00E43006" w:rsidRPr="009F4479" w14:paraId="41703A9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829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Trả lời thỉnh thị</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D1BC2BC" w14:textId="5FA9011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D0A903F" w14:textId="719BBB1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94C9495" w14:textId="7E65B5E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9ECEDD8" w14:textId="1F012B1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16D6FE1" w14:textId="0ADE59F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E69E09C" w14:textId="0F2EE97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EDA7A4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E925CDE" w14:textId="15BF810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001B7BE" w14:textId="6EC5BA9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CB047DA" w14:textId="1A49E9B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1C13C8D" w14:textId="2096D4A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D3CDC90" w14:textId="55693B6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2E67D5F" w14:textId="41198AE1"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F645F21" w14:textId="0BF1C21E"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8A268FA" w14:textId="54B0AD59"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A21F8E" w14:textId="18F70EDE"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BA1512A" w14:textId="590224D4"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6B3BC81" w14:textId="424BAC1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85391A1" w14:textId="6C1698DE"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906B59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r>
      <w:tr w:rsidR="00E43006" w:rsidRPr="009F4479" w14:paraId="3C4D520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0E60"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13.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EB074A8" w14:textId="5FA95CE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2782D91" w14:textId="7F5EDDD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778FA07" w14:textId="75726B7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71CBD07" w14:textId="4191513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48C9141" w14:textId="7EE6034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FAD5109" w14:textId="591963A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70AD21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52A6DBC" w14:textId="3E11175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7C093AC" w14:textId="30B979B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3960D15" w14:textId="66FFEDE5"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E80C043" w14:textId="03565438"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C5C97D0" w14:textId="21E99CA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738FFB9" w14:textId="1A2B378A"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0B72B1C" w14:textId="06FE7B8F"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DFD8EEA" w14:textId="6BD6C8E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3607442" w14:textId="29E7443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658EC3B" w14:textId="28304E8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C6B6EC6" w14:textId="6041E131"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0856584" w14:textId="5A690591"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8944CA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503F6979"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8239"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14. Báo cáo án bằng sơ đồ tư duy</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4A0C0F1" w14:textId="0A0773A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6169751" w14:textId="5AED922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BB8005A" w14:textId="670DE2D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CF25556" w14:textId="1AC48D8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7C09983" w14:textId="01754C3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2CE0530" w14:textId="0BF9458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4A9F10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6909DA4" w14:textId="74ED0F5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4FC7F55" w14:textId="4571F334"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70ABEE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2496BD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5BA25F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14F43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8EDDB14" w14:textId="74300A00"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7FA4B0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81D57A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8B8BBA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2038D32" w14:textId="71FCA619"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D4C928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D9D227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r>
      <w:tr w:rsidR="00C30D1F" w:rsidRPr="009F4479" w14:paraId="047A5C9D" w14:textId="77777777" w:rsidTr="004E3429">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7D356541" w14:textId="3D16B82A" w:rsidR="00C30D1F" w:rsidRPr="00C30D1F" w:rsidRDefault="00C30D1F" w:rsidP="00C30D1F">
            <w:pPr>
              <w:ind w:left="-110" w:right="-75"/>
              <w:rPr>
                <w:rFonts w:ascii="Times New Roman" w:hAnsi="Times New Roman"/>
                <w:b/>
                <w:color w:val="000000"/>
                <w:sz w:val="16"/>
                <w:szCs w:val="16"/>
              </w:rPr>
            </w:pPr>
            <w:r w:rsidRPr="00C30D1F">
              <w:rPr>
                <w:rFonts w:ascii="Times New Roman" w:hAnsi="Times New Roman"/>
                <w:b/>
                <w:color w:val="000000"/>
                <w:sz w:val="16"/>
                <w:szCs w:val="16"/>
              </w:rPr>
              <w:t>VIII. Kiểm sát việc giải quyết vụ án hành chính</w:t>
            </w:r>
          </w:p>
        </w:tc>
      </w:tr>
      <w:tr w:rsidR="00E43006" w:rsidRPr="009F4479" w14:paraId="759C907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990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Yêu cầu Tòa án xác minh, thu thập chứng cứ</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3DE588A" w14:textId="7B4720E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3F78C6A" w14:textId="72C5D54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AD26FAA" w14:textId="2A9491D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612863B" w14:textId="20AC894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FB4451F" w14:textId="161A3E6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1CC9F3D" w14:textId="07D8F3A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205ACF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28</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ECA7133" w14:textId="2908E9C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65A511" w14:textId="55FE088E"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DF2FFEC" w14:textId="1251EEEA"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E50ADC4" w14:textId="6C4751A2"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8271869" w14:textId="0713B0C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EE056AD" w14:textId="1970D487"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F69FF38" w14:textId="1895EE8D"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070CF0C" w14:textId="4AED50D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2C3F90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335F43D" w14:textId="0D433C19"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7E78872" w14:textId="6765457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86A77C6" w14:textId="332639B9"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781B22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30</w:t>
            </w:r>
          </w:p>
        </w:tc>
      </w:tr>
      <w:tr w:rsidR="00E43006" w:rsidRPr="009F4479" w14:paraId="5D662FB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F33D"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 Kháng nghị phúc thẩm cấp trên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0595448" w14:textId="20E37FE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E03484A" w14:textId="52AF197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EF91B92" w14:textId="22709B7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5A37DF6" w14:textId="5508BE4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C2442FA" w14:textId="4B79984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62A26FF" w14:textId="12D3520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A26C4A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C520C9D" w14:textId="4FFFA56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2BA9862" w14:textId="1D790A61"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B10C800" w14:textId="7981B48F"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DD5593A" w14:textId="7FF8BD5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CCCECE0" w14:textId="0483D7D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CA808F1" w14:textId="50FD3AD6"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56BEEE6" w14:textId="1DC6FFC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8B8D63A" w14:textId="764E6B0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5FF65C1" w14:textId="396DA6B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1EF9287" w14:textId="3EA0AD8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ED510B9" w14:textId="352E6DC9"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EEF4E37" w14:textId="51368C0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D9878F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78DD4A5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8A10"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Kiến nghị yêu cầu Tòa án khắc phục vi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F04439B" w14:textId="25C3D5B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1A26933" w14:textId="64EB79A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EAAA5D8" w14:textId="38A67B7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3A8FA8D" w14:textId="65DA895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4A0DE12" w14:textId="0BD3F95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A743320" w14:textId="5E12636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6DA43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E60DAF0" w14:textId="027CB24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4BC2185" w14:textId="04D0F0D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2E0319C" w14:textId="1EE8F87F"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DDC190C" w14:textId="6A91DE7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FB9A014" w14:textId="7910CCF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F3ED404" w14:textId="1493964B"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8587280" w14:textId="7CF97337"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42D523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9B71C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0D71B16" w14:textId="08C5F91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7370851" w14:textId="2DF2E2B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546BF8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62D748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r>
      <w:tr w:rsidR="00E43006" w:rsidRPr="009F4479" w14:paraId="0615973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D6F83"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9FBA25F" w14:textId="3C741EE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590EFAE" w14:textId="4DD3929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447AB09" w14:textId="48AC581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C7938B6" w14:textId="16BB658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18159AF" w14:textId="2E32043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A5A77ED" w14:textId="4FD7AF1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BB7818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9F22935" w14:textId="206485F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A23C36D" w14:textId="4B73CCD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1BA3F8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1234061" w14:textId="3CB1861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069C77D" w14:textId="0171AC0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517092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FC74262" w14:textId="00E208BA"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A4A974D" w14:textId="7A757C2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A9B157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A92CA9F" w14:textId="0829769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C741A8B" w14:textId="39B75ED7"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D2B05BD" w14:textId="4ABE2BBB"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687E2D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r>
      <w:tr w:rsidR="00E43006" w:rsidRPr="009F4479" w14:paraId="0BF7BA9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18E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 Số vụ án đã số hóa hồ sơ</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98614DC" w14:textId="0343C7E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7DB0594" w14:textId="5A58A6E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871C772" w14:textId="16070E4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FFD4198" w14:textId="27BAE8D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1CA549D" w14:textId="4884864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A1CD032" w14:textId="1F1F644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E6BDAB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AB376EE" w14:textId="1255AFA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1E63C17" w14:textId="7C40BA03"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276A01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BE887B2" w14:textId="0A87732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2AA7C5F" w14:textId="0958BBD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1723802" w14:textId="2C29F9F3"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5DB62FD" w14:textId="61669B85"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C7181F1" w14:textId="386918A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92C1F6" w14:textId="32E3A89E"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E27B1D1" w14:textId="62C88917"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3DD6249" w14:textId="42403370"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F106FA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498FB9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r>
      <w:tr w:rsidR="00E43006" w:rsidRPr="009F4479" w14:paraId="58972F4D"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600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7.1. Có trình chiếu chứng cứ tại phiên tòa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7764A86" w14:textId="340221B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015E50C" w14:textId="50D4FF2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300EC8E" w14:textId="164DCE3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57FCC58" w14:textId="41EDEE2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2CF0DC2" w14:textId="5FD6088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C4F9162" w14:textId="31125CB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3894880" w14:textId="287BB65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4AF1F8E" w14:textId="2D0FFE7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D5A683F" w14:textId="59A26F5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44BF7E1" w14:textId="7B3D4F91"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1715412" w14:textId="7A225FD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3B31CE4" w14:textId="13C49A99"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683551" w14:textId="786B960D"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DD219C6" w14:textId="526872F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033A75C" w14:textId="0C0EA26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8A83383" w14:textId="287A1AB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7CD002E" w14:textId="6F60E17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E8CCB83" w14:textId="72B7328D"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A68428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CCCD1B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1F6E3B6C"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2E643"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 Lãnh đạo trực tiếp kiểm sát xét xử tại phiên tòa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9486658" w14:textId="09F2643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98AF4D1" w14:textId="32FAB0E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2DECE44" w14:textId="56604BA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89BE675" w14:textId="4742398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FE51BF4" w14:textId="52A6BCC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36E2672" w14:textId="61A5D17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3C5D63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108</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B76D39" w14:textId="3162EAD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2E5DF80" w14:textId="3AD86E6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3C11DA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29AEE07" w14:textId="19C121E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CAA4706" w14:textId="213ED41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B73B222" w14:textId="025A63A6"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0858D0F" w14:textId="60AD981E"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E812F9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D0BCE6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8FB47AC" w14:textId="7EB1954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AF9791C" w14:textId="7DB9E371"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FA8091B" w14:textId="5F576E0B"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C7213C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111</w:t>
            </w:r>
          </w:p>
        </w:tc>
      </w:tr>
      <w:tr w:rsidR="00E43006" w:rsidRPr="009F4479" w14:paraId="2DF4406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FE768"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8.2. Cấp trưởng (Phòng hoặc VKS cấp huyện)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4CD8747" w14:textId="21180F9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BCB8A6E" w14:textId="331B859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A8A7D6B" w14:textId="41E0313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DFA5B99" w14:textId="50CC080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898BB72" w14:textId="3E5BFB1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65BED77" w14:textId="69BC43F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FB1BB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54</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066C275" w14:textId="76887E25"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13EC7D0" w14:textId="6D5C57B6"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F272F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D6671C2" w14:textId="62F9F9A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E271771" w14:textId="2AEAFC1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CBAF630" w14:textId="13D6E830"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B834263" w14:textId="3696326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596BD9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2F3F371" w14:textId="3B17B53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3CF08B2" w14:textId="1790C49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88D7BEA" w14:textId="27D3CAF9"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6D7A562" w14:textId="031E89AD"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9F0979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56</w:t>
            </w:r>
          </w:p>
        </w:tc>
      </w:tr>
      <w:tr w:rsidR="00E43006" w:rsidRPr="009F4479" w14:paraId="7718804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041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8.3. Cấp phó (Phòng hoặc VKS cấp huyện)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1A0C6AE" w14:textId="459475C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FF2FE7D" w14:textId="6B78565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819F639" w14:textId="029678F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707C970" w14:textId="61AC732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0C7BAA3" w14:textId="2FC97E1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94FB6E4" w14:textId="5FF67B8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227FAB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54</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2CABC39" w14:textId="0DED3DE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6A3C89A" w14:textId="616CEE0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0704DB3" w14:textId="5F207477"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F619F6C" w14:textId="7B20F07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F2DD271" w14:textId="39B4F88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BEF1B95" w14:textId="6EAEB54B"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F01F77F" w14:textId="3F6DFA2E"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980B136" w14:textId="79237AF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91B11A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E80ED84" w14:textId="6131682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3249D20" w14:textId="3F75043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EAC82A2" w14:textId="072FBBB4"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B1C489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55</w:t>
            </w:r>
          </w:p>
        </w:tc>
      </w:tr>
      <w:tr w:rsidR="00E43006" w:rsidRPr="009F4479" w14:paraId="5E5B07F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CD9B"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 Phiên tòa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0C57493" w14:textId="4D40965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215E6E6" w14:textId="41D3AEE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D47D893" w14:textId="70E9384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84C29A1" w14:textId="3E2087E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CE5B362" w14:textId="010B9FC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31F8709" w14:textId="35FDB23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B8C50E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1090962" w14:textId="60A9E94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2B9CF7D" w14:textId="7167282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A49DB11" w14:textId="6598F3FA"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E65EEA6" w14:textId="37D4A7C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781171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E60B84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F8B8371" w14:textId="7435044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63E709A" w14:textId="30F1540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47282AA" w14:textId="3532957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80B6883" w14:textId="709DFF00"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8B51845" w14:textId="784CA95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670EF2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592733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r>
      <w:tr w:rsidR="00E43006" w:rsidRPr="009F4479" w14:paraId="765C2E5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08F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9.1. Phiên tòa tự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75D9FBB" w14:textId="3009890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DC5A505" w14:textId="78DADFA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25893B8" w14:textId="7FC4060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B27F10D" w14:textId="1E272E8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6577F8D" w14:textId="602FD21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5C51991" w14:textId="259CBF2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572A53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A3A25FF" w14:textId="095D6D5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3D085BF" w14:textId="6037A0D4"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DD4DB6F" w14:textId="18EE0EDA"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9F2EE8C" w14:textId="7FBC778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7B618D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FE38CC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79C1438" w14:textId="7C41F73D"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9C07A17" w14:textId="09B6DBC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818A4B6" w14:textId="4719CAB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473CA95" w14:textId="43839B0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92FA8B2" w14:textId="2ADEA09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467841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2432E8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r>
      <w:tr w:rsidR="00E43006" w:rsidRPr="009F4479" w14:paraId="219958C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3FEF"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9.2. Phiên tòa rút kinh nghiệm trực tuyến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2809CCD" w14:textId="39C3031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B0C2A4F" w14:textId="095B55F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CBFD743" w14:textId="0FFDA3D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6B218E2" w14:textId="108286E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9714D2C" w14:textId="7A7D4C8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AAA7E3C" w14:textId="33EE2C1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9B970D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A2A5538" w14:textId="531D4B3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5144E3D" w14:textId="25DC2C71"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1765EFC" w14:textId="79000809"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526B8BF" w14:textId="11412FCB"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98A5100" w14:textId="0CD32F3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A525021" w14:textId="1CC78B8E"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2D8E7BE" w14:textId="2E418501"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63F311F" w14:textId="2298369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14C6EF1" w14:textId="4473977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C48F6FC" w14:textId="2186DB8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637D686" w14:textId="4DA039A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72D9645" w14:textId="16CFDE29"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AEA826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62D2751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75FB"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10. Phiên tòa trực tuyến theo Nghị quyết 33 Quốc hội</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78DCDB1" w14:textId="3F8A8A5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618B8EB" w14:textId="40EABF7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D7B035C" w14:textId="08C116F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33CC127" w14:textId="729B0BE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CCAE21D" w14:textId="41244E4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E51506B" w14:textId="28DC881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087099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20</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786BA59" w14:textId="2F5C881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6A7A46D" w14:textId="0BDE59C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18846D4" w14:textId="3C1C147F"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41205F7" w14:textId="1C4B30C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27B8B20" w14:textId="0B9AA6D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89545E2" w14:textId="4700806B"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1A6C139" w14:textId="794B66AE"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54F848C" w14:textId="5CAF0AE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69CA45B" w14:textId="4243580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25A2B6C" w14:textId="2C95D3C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840AB71" w14:textId="0AEA1FB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3FE0CC2" w14:textId="52D029BD"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43C27E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20</w:t>
            </w:r>
          </w:p>
        </w:tc>
      </w:tr>
      <w:tr w:rsidR="00E43006" w:rsidRPr="009F4479" w14:paraId="666AC75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00D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D7035BB" w14:textId="1817AA2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4CA1EAC" w14:textId="5EE7DF4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907A139" w14:textId="006E893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4C0E165" w14:textId="2B926FE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693C9CB" w14:textId="2BDAB201"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EB12C05" w14:textId="7FEB963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DF262E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6CA1742" w14:textId="0BEF510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1EB0DCD" w14:textId="770457E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F3D880C" w14:textId="7268306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698F1E0" w14:textId="2215F88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483FD15" w14:textId="3FEAFD9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690FF40" w14:textId="350EB749"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39CEE08" w14:textId="109A3EEB"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66449BA" w14:textId="086C7738"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06D2D7A" w14:textId="44265B8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776710B" w14:textId="0E9184F6"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5DB9706" w14:textId="7FA6991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43DADD3" w14:textId="354B4139"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D42600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r>
      <w:tr w:rsidR="00E43006" w:rsidRPr="009F4479" w14:paraId="13F8A9B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CD98"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13. Báo cáo án bằng sơ đồ tư duy</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AD20A66" w14:textId="231200F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6E5BE27" w14:textId="04BB2A9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6BCA281" w14:textId="1B5CD0A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DB2FB83" w14:textId="52BE21B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667C9D3" w14:textId="63202B0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6B67998" w14:textId="64201C5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163A32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677987D" w14:textId="3EECEDA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521D485" w14:textId="22671A8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F0CDFBC" w14:textId="45F9D23B"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BEFEAC9" w14:textId="1C030936"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E0F29C4" w14:textId="3B85260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6C20AB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D21BF09" w14:textId="7E11747F"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2AA8AB8" w14:textId="7EAF19A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398958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FAC357A" w14:textId="1E7917A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C8C6B67" w14:textId="268C593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2011F5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401C2D0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r>
      <w:tr w:rsidR="00BC0A01" w:rsidRPr="009F4479" w14:paraId="0EE35C7D" w14:textId="77777777" w:rsidTr="00095D29">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52F7FE4B" w14:textId="35E85E50" w:rsidR="00BC0A01" w:rsidRPr="00BC0A01" w:rsidRDefault="00BC0A01" w:rsidP="00BC0A01">
            <w:pPr>
              <w:ind w:left="-110" w:right="-75"/>
              <w:rPr>
                <w:rFonts w:ascii="Times New Roman" w:hAnsi="Times New Roman"/>
                <w:b/>
                <w:color w:val="000000"/>
                <w:sz w:val="16"/>
                <w:szCs w:val="16"/>
              </w:rPr>
            </w:pPr>
            <w:r w:rsidRPr="00BC0A01">
              <w:rPr>
                <w:rFonts w:ascii="Times New Roman" w:hAnsi="Times New Roman"/>
                <w:b/>
                <w:color w:val="000000"/>
                <w:sz w:val="16"/>
                <w:szCs w:val="16"/>
              </w:rPr>
              <w:t>IX. Kiểm sát việc ADBP xử lý hành chính tại Tòa án</w:t>
            </w:r>
          </w:p>
        </w:tc>
      </w:tr>
      <w:tr w:rsidR="00E43006" w:rsidRPr="009F4479" w14:paraId="4C339F12"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366F"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Kiến nghị khắc phục vi phạm pháp luật</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C12131F" w14:textId="7A10473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C745B16" w14:textId="5D8940A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6D73821" w14:textId="7581421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9911B5D" w14:textId="7AD26CB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ED37C4D" w14:textId="75A2619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25474AE" w14:textId="7187542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D0D27D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CBDCA14" w14:textId="6FB3EB6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7FE47D8" w14:textId="6459BD4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8FB357C" w14:textId="03EB1973"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83FBD98" w14:textId="6D3C02E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0597178" w14:textId="3248459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262EF19" w14:textId="19A36EE1"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87B5825" w14:textId="2DE17539"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EF1308C" w14:textId="3D5ACA1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5E0520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9B801AE" w14:textId="5F08ECDD"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32544F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7D32F3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BC6298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r>
      <w:tr w:rsidR="00E43006" w:rsidRPr="009F4479" w14:paraId="5795422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C71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D69212F" w14:textId="7F86652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52AD687" w14:textId="61E31CB9"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774B356" w14:textId="60D1CEC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310D039" w14:textId="6BF6A5D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710D65A" w14:textId="7046465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BFC04A6" w14:textId="5305217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4B38DC" w14:textId="06E2A6E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6D1209F" w14:textId="402ACF3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FDD3F4A" w14:textId="455CCAF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E3E2BAC" w14:textId="758DA6CA"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21E38E1" w14:textId="56447C6E"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C78EFF2" w14:textId="1C667B47"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699F971" w14:textId="22941B2D"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C035EDD" w14:textId="26E352A8"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85AECA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33658A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6F3D44F" w14:textId="79E6D18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324CC24" w14:textId="2701AB8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5B85B12" w14:textId="061DE80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C8A7AC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r>
      <w:tr w:rsidR="00BC0A01" w:rsidRPr="009F4479" w14:paraId="3EC3F36F" w14:textId="77777777" w:rsidTr="00E95C07">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4AE498BA" w14:textId="47FB61D1" w:rsidR="00BC0A01" w:rsidRPr="00BC0A01" w:rsidRDefault="00BC0A01" w:rsidP="00BC0A01">
            <w:pPr>
              <w:ind w:left="-110" w:right="-75"/>
              <w:rPr>
                <w:rFonts w:ascii="Times New Roman" w:hAnsi="Times New Roman"/>
                <w:b/>
                <w:color w:val="000000"/>
                <w:sz w:val="16"/>
                <w:szCs w:val="16"/>
              </w:rPr>
            </w:pPr>
            <w:r w:rsidRPr="00BC0A01">
              <w:rPr>
                <w:rFonts w:ascii="Times New Roman" w:hAnsi="Times New Roman"/>
                <w:b/>
                <w:color w:val="000000"/>
                <w:sz w:val="16"/>
                <w:szCs w:val="16"/>
              </w:rPr>
              <w:t>X. Kiểm sát THA dân sự, hành chính</w:t>
            </w:r>
          </w:p>
        </w:tc>
      </w:tr>
      <w:tr w:rsidR="00E43006" w:rsidRPr="009F4479" w14:paraId="5322378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EB75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Trực tiếp kiểm sát tại Cơ quan THADS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2ABC85E" w14:textId="08C1215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3327020" w14:textId="7428096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1045B63" w14:textId="3EFD7A4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F329DB0" w14:textId="1D47CE2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3D82FA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7A99EF1" w14:textId="66BD87E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1436C00" w14:textId="1012ECC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2931DC8" w14:textId="4111610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0EA5D25" w14:textId="52C55816"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C3140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878218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3AB9CA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A56D4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A5D7EF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FDD1C4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092B98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7E3E2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C68E7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F8FF0A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00FA46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26</w:t>
            </w:r>
          </w:p>
        </w:tc>
      </w:tr>
      <w:tr w:rsidR="00E43006" w:rsidRPr="009F4479" w14:paraId="197A5E4C"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DE58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Trực tiếp xác minh điều kiện THA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57A6E18" w14:textId="4810D13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4DE353B" w14:textId="4837323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BAD0036" w14:textId="088EAF9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6EDE10C" w14:textId="64F3097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EDF637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38</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AF8ECAE" w14:textId="5AC03E9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A9CBEA2" w14:textId="1C2D8DC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A4A0427" w14:textId="1AA404B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48E0197" w14:textId="2155FE5B"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750D79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36B471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95</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593470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69</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E17985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169</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A3B936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66</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A91A10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20</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FDAF9C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47</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EAE4EA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288</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00BDE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268229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96</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004213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982</w:t>
            </w:r>
          </w:p>
        </w:tc>
      </w:tr>
      <w:tr w:rsidR="00E43006" w:rsidRPr="009F4479" w14:paraId="464B157D"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490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 xml:space="preserve">3. Ban hành kháng nghị vi </w:t>
            </w:r>
            <w:r w:rsidRPr="009F4479">
              <w:rPr>
                <w:rFonts w:ascii="Times New Roman" w:hAnsi="Times New Roman"/>
                <w:bCs/>
                <w:color w:val="000000"/>
                <w:sz w:val="16"/>
                <w:szCs w:val="16"/>
              </w:rPr>
              <w:lastRenderedPageBreak/>
              <w:t>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27D521B" w14:textId="0B9FF5F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CC385C4" w14:textId="12AC676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3EF6D46" w14:textId="7B072C8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33FE255" w14:textId="5D4563D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4DAB0C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4BD3462" w14:textId="4A14B6C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98F8F3C" w14:textId="17B4D18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376BF8C" w14:textId="0ED7DF3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9F3406" w14:textId="0A9B4EC0"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6092AD9" w14:textId="4DB44BFC"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8BDB009" w14:textId="18D3EE3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016FDA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D0D7B82" w14:textId="1566CBDD"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947F8AD" w14:textId="23A797E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91BE58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E406BD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875F91D" w14:textId="6F7A6E39"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0E2977E" w14:textId="46E3789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FDA7AF7" w14:textId="1F962AAD"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BAC266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r>
      <w:tr w:rsidR="00E43006" w:rsidRPr="009F4479" w14:paraId="36E67A57"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EB88" w14:textId="7CC98DED"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lastRenderedPageBreak/>
              <w:t>4.2. Kiến nghị ngoài TTKS</w:t>
            </w:r>
            <w:r w:rsidR="00BC0A01">
              <w:rPr>
                <w:rFonts w:ascii="Times New Roman" w:hAnsi="Times New Roman"/>
                <w:bCs/>
                <w:color w:val="000000"/>
                <w:sz w:val="16"/>
                <w:szCs w:val="16"/>
              </w:rPr>
              <w:t xml:space="preserve"> đối với CQTHADS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73DAD35" w14:textId="44D76BE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42A73D6" w14:textId="1754177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BAAD1AD" w14:textId="1015558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33ABA21" w14:textId="1D7EC3F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F036D7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18C24A9" w14:textId="233146E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8672F79" w14:textId="3479FA2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9952B1E" w14:textId="467DF1F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AA408E5" w14:textId="68B8AE74"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A78523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4F778B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4DF4281" w14:textId="576EC47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406F48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9E0AD1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B5C824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6FF99F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6C36CD5" w14:textId="4F73382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232EC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6B1D65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F77ED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r>
      <w:tr w:rsidR="00E43006" w:rsidRPr="009F4479" w14:paraId="72F5577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29C1"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Ban hành kiến nghị yêu cầu Tòa án khắc phục vi phạm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27EBC44" w14:textId="123E423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3092671" w14:textId="797E9F6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1147732" w14:textId="09B61C7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92D9134" w14:textId="2A6DF5C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428622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C49C86E" w14:textId="577B1EF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59B1D7F" w14:textId="295F1E9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AC75C98" w14:textId="4124E67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37E352" w14:textId="3FAB1144"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2777BA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CCE93D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C09D24D" w14:textId="56F6345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FD5CD35" w14:textId="3E43BB30"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82E4032" w14:textId="4770ED64"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161A51F" w14:textId="524FDDB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A083968" w14:textId="5CF9546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88F058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1D3DA9B" w14:textId="6428B41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7764447" w14:textId="0892803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F2614B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r>
      <w:tr w:rsidR="00E43006" w:rsidRPr="009F4479" w14:paraId="4B7F59ED"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BC65"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6. Ban hành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BBE21A4" w14:textId="63FB426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81D7E32" w14:textId="392FBBA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E7F3A7A" w14:textId="773F5CD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1F32CF8" w14:textId="54D8CBF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910E6F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87A108F" w14:textId="1C1691B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DDA34EF" w14:textId="28E1B78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72D9FC0" w14:textId="764BAFC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C5643F1" w14:textId="50A271E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F9B432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26BFD9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3ED770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7FD3A1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8A959D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3E7973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6A20A1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16971F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545DC5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4228D4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C92EC4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r>
      <w:tr w:rsidR="00E43006" w:rsidRPr="009F4479" w14:paraId="35A350D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43D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 Ban hành kiến nghị, kháng nghị yêu cầu UBND, cơ quan liên quan khắc phục vi phạm pháp luật trong THA hành chính mà VKS đã phát hiện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4B66EA3" w14:textId="6E5BFD0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5BF53C2" w14:textId="5A05F7B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7FD0C92" w14:textId="31FDE88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1D827BD" w14:textId="74CF295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C794A4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424B1EF" w14:textId="4A729AD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CAF3C5" w14:textId="29AB240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AF68D27" w14:textId="2591753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F92010A" w14:textId="584B5916"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F45072B" w14:textId="2FB0F733"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630E825" w14:textId="33083000"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D46A005" w14:textId="5C264CFC"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975ABB8" w14:textId="44644958"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2498BC3" w14:textId="565EA117"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A836A1E" w14:textId="0756CD5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E8AD62C" w14:textId="280F6DB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F46FE38" w14:textId="72F12F1E"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19398F0" w14:textId="29A974BB"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65F0CEB" w14:textId="64EFF3E3"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77F9C7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631CDEE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DCA20"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9. Yêu cầu Cơ quan THADS ra quyết định THA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2D01792" w14:textId="1B1C425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4253640" w14:textId="262ACE4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29EF29F" w14:textId="5337D06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6CE682B" w14:textId="1F4401F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77F327A" w14:textId="0F0C8A85"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5C07213" w14:textId="6F2ADAB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2E51121" w14:textId="5A15ACD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8CEEABD" w14:textId="0C94B8C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5104700" w14:textId="4082849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F54915C" w14:textId="58F2454F"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A596A2F" w14:textId="6159C65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34B7F58" w14:textId="4C1A9487"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2610686" w14:textId="32C0DD3B"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F43F4F5" w14:textId="2BF3E046"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D19474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DD0065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08F52FB" w14:textId="45EFADF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56F1CD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2B1F350" w14:textId="16F233C7"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FD03F6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r>
      <w:tr w:rsidR="00E43006" w:rsidRPr="009F4479" w14:paraId="31EBD7A0"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0F4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11.  Trả lời thỉnh thị</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A350BE8" w14:textId="3275AF1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0169986" w14:textId="67CA8BA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E0C8625" w14:textId="605C4308"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182F277" w14:textId="4E84810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79C7B7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939AC4B" w14:textId="4C57557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493A332" w14:textId="4D779C1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E88903" w14:textId="00ABE59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9DCF561" w14:textId="5D9487E8"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26ABE67" w14:textId="6AB87DC1"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41727FE" w14:textId="42BD3638"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7662C6C" w14:textId="6FD5EBC4"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5C2D9FD" w14:textId="7CC2ADD8"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F31A5EF" w14:textId="53942A2F"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EB7B8AA" w14:textId="76232A82"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9340862" w14:textId="3E22AA7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C325B0A" w14:textId="52F2B780"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2DB5464" w14:textId="447697A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3415E4A" w14:textId="14A46F3C"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DCB0E2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r>
      <w:tr w:rsidR="00E43006" w:rsidRPr="009F4479" w14:paraId="2750D2C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E00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E2931A8" w14:textId="17EFA97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D62D931" w14:textId="604575E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432FA80" w14:textId="63C9DF4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2C0E833" w14:textId="5288CE3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D98D55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B3DBBF5" w14:textId="655BD8C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A606CCF" w14:textId="0F97A74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03B33FD" w14:textId="47FA157B"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A46553D" w14:textId="6016E7B9"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FF6E651" w14:textId="3499E7B6"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DEE8DBD" w14:textId="0F5AF65B"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3C05D1B" w14:textId="2FA9AE3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5C0BFA9" w14:textId="1B8E484F"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E856A9F" w14:textId="3C78B2A0"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F582063" w14:textId="7D69793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2DF72DE" w14:textId="525D268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146A710" w14:textId="5A9CBFC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E83C065" w14:textId="4A75CC8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F78A347" w14:textId="2433EFF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21CD62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r>
      <w:tr w:rsidR="00BC0A01" w:rsidRPr="009F4479" w14:paraId="4D7E6291" w14:textId="77777777" w:rsidTr="006870A8">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34CA3C77" w14:textId="36B31298" w:rsidR="00BC0A01" w:rsidRPr="00BC0A01" w:rsidRDefault="00BC0A01" w:rsidP="00BC0A01">
            <w:pPr>
              <w:ind w:left="-110" w:right="-75"/>
              <w:rPr>
                <w:rFonts w:ascii="Times New Roman" w:hAnsi="Times New Roman"/>
                <w:b/>
                <w:color w:val="000000"/>
                <w:sz w:val="16"/>
                <w:szCs w:val="16"/>
              </w:rPr>
            </w:pPr>
            <w:r w:rsidRPr="00BC0A01">
              <w:rPr>
                <w:rFonts w:ascii="Times New Roman" w:hAnsi="Times New Roman"/>
                <w:b/>
                <w:color w:val="000000"/>
                <w:sz w:val="16"/>
                <w:szCs w:val="16"/>
              </w:rPr>
              <w:t>XI. Kiểm sát và giải quyết khiếu nại, tố cáo trong hoạt động tư pháp</w:t>
            </w:r>
          </w:p>
        </w:tc>
      </w:tr>
      <w:tr w:rsidR="00E43006" w:rsidRPr="009F4479" w14:paraId="7C5196D3"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83F0"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2.Trực tiếp kiểm sát</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39BF4CC1" w14:textId="04222FBA"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AF05549" w14:textId="2E8D9B5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104D52A" w14:textId="098CDE87"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172B201" w14:textId="7C41A1E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823B30C" w14:textId="7CEE0CD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C988F4D" w14:textId="536F64C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3BE62CC" w14:textId="737AFE7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9E1268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D9074B1" w14:textId="507FF31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A2D798E" w14:textId="556F1C74"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D9CE49A" w14:textId="22A36AD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6FA9B4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723902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A5E7CE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5EA044D" w14:textId="724614F0"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DB3F72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C1CA2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189555B" w14:textId="059E37C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C9C5150" w14:textId="21CF4349"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3E827F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r>
      <w:tr w:rsidR="00E43006" w:rsidRPr="009F4479" w14:paraId="3E19DA5D"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405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3.Phương thức kiểm sát khác (ngoài TTKS)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662270A" w14:textId="228DE75D"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E8097F4" w14:textId="38F19707"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6524615" w14:textId="273BC2E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D575052" w14:textId="3AB01BB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9B13893" w14:textId="112302A3"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ED430B3" w14:textId="0728D693"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D5D1FF1" w14:textId="44BC711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89F1D0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B2912B3" w14:textId="0C4B2ED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A78B01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3076DB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F08005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1019F5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64A8AA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64B5C51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C55FC6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9C11CC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7B3B2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298BD5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8A5076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r>
      <w:tr w:rsidR="00E43006" w:rsidRPr="009F4479" w14:paraId="712EFD8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42F2B"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4.2. Kiến nghị ngoài TTKS</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6823EC3" w14:textId="40F8A51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DAEBD3E" w14:textId="1DE1C56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39EDDD9" w14:textId="795E27A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0B19E14" w14:textId="2C231BF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90A53B5" w14:textId="59F4898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C3A3D11" w14:textId="154BEB3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14587BE" w14:textId="1C8C40A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3758AA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F55ABB3" w14:textId="4B9A0B8E"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47D7C10" w14:textId="55E49FF4"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D0D41F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0A9480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3CE21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FBAC3B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AF2BC7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D33EBA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BE547A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5F9C80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A7B748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D3263E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r>
      <w:tr w:rsidR="00E43006" w:rsidRPr="009F4479" w14:paraId="2E949DA0"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A42C"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Kiến nghị phòng ngừa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A77F26A" w14:textId="725AB7A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69BCE52" w14:textId="1D43DCF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2470120" w14:textId="4F80567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902DA39" w14:textId="09827E5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D7AC659" w14:textId="6E36427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A184F06" w14:textId="32A0040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19C7B69" w14:textId="3FC6661E"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B374A01" w14:textId="394858E0"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31EE08F" w14:textId="27866A42"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4D3721C" w14:textId="2C7BEFC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ECD7929" w14:textId="29AA96BC"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BADDD54" w14:textId="1065844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810CBA3" w14:textId="2190C421"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7610A2C" w14:textId="49C0F723"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0D031A6" w14:textId="0AD5C8B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E0D63D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2BC8508" w14:textId="4680F303"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548276D" w14:textId="5BF7833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C1D37D3" w14:textId="4171DFF9"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7F35F1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r>
      <w:tr w:rsidR="00E43006" w:rsidRPr="009F4479" w14:paraId="273BEFBB"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6360"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A7536DC" w14:textId="7CFF966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DC67FB8" w14:textId="7438F41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31EA1F8" w14:textId="47F9AD2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9385EB0" w14:textId="5074F9C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2957D99" w14:textId="329E1E4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C00337F" w14:textId="76FB85D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C44B9B" w14:textId="2A4A8E5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B95433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83F6606" w14:textId="094304D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2AE3B006" w14:textId="7E8A7382"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BE4B303" w14:textId="207E2F66"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FB47C52" w14:textId="23ED288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A11FD94" w14:textId="5C39BAE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F39DB8D" w14:textId="2DC34E23"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9A88053" w14:textId="38996CF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04FAA4C" w14:textId="70F6B1F9"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B44FDA6" w14:textId="431680A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0C3B38E" w14:textId="5152C01D"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ECC17CA" w14:textId="6EA107E0"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6B98BF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8</w:t>
            </w:r>
          </w:p>
        </w:tc>
      </w:tr>
      <w:tr w:rsidR="00E43006" w:rsidRPr="009F4479" w14:paraId="6707E4E0"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A0B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8. Yêu cầu cơ quan tư pháp cung cấp hồ sơ, tài liệu giải quyết đơn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5EA66C4" w14:textId="32B8196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C7568AF" w14:textId="5BB470F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F3DE899" w14:textId="345DC18A"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5112C7F" w14:textId="0BD6ABD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EE4C1CD" w14:textId="458C2A3B"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8EBC21E" w14:textId="2D3CF75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82E16C" w14:textId="16E8CF1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30ED4F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B0D9ED8" w14:textId="7C5E92ED"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6314A52" w14:textId="16A582ED"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BFD13A3" w14:textId="669C717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6E74AF9" w14:textId="1ABB0635"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2342EE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6F89589" w14:textId="13E9D667"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98D6A07" w14:textId="0CD2FB4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12996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389995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0CDA5E3" w14:textId="14FE555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C6196F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6E9164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r>
      <w:tr w:rsidR="00563250" w:rsidRPr="009F4479" w14:paraId="78333A9B" w14:textId="77777777" w:rsidTr="00FC6224">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04F2F87B" w14:textId="54A943F8" w:rsidR="00563250" w:rsidRPr="00563250" w:rsidRDefault="00563250" w:rsidP="00563250">
            <w:pPr>
              <w:ind w:left="-110" w:right="-75"/>
              <w:rPr>
                <w:rFonts w:ascii="Times New Roman" w:hAnsi="Times New Roman"/>
                <w:b/>
                <w:color w:val="000000"/>
                <w:sz w:val="16"/>
                <w:szCs w:val="16"/>
              </w:rPr>
            </w:pPr>
            <w:r w:rsidRPr="00563250">
              <w:rPr>
                <w:rFonts w:ascii="Times New Roman" w:hAnsi="Times New Roman"/>
                <w:b/>
                <w:color w:val="000000"/>
                <w:sz w:val="16"/>
                <w:szCs w:val="16"/>
              </w:rPr>
              <w:t>XII. Thanh tra, kiểm tra</w:t>
            </w:r>
          </w:p>
        </w:tc>
      </w:tr>
      <w:tr w:rsidR="00E43006" w:rsidRPr="009F4479" w14:paraId="6DB45F4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47CA"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Thanh tra theo kế hoạch</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F3AF769" w14:textId="34C2A9F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432479F" w14:textId="2B000B4E"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7F2556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6C27A66" w14:textId="3BBE723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DDE872D" w14:textId="1431BC9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CF4A74E" w14:textId="531CE7A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0C35300" w14:textId="16F0336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053DD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C6A0691" w14:textId="17F1F887"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14AC4B7" w14:textId="52764E6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C696111" w14:textId="1FA99EA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1BDB90B" w14:textId="49375397"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670BC2E" w14:textId="6A8E9E2C"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DEFFAD0" w14:textId="7C56E169"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7A75F00D" w14:textId="2C127AC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87118B" w14:textId="5BFCBAB2"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DB8CDD8" w14:textId="0993246C"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5BDDB31" w14:textId="6CE8E9F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F8ECD3A" w14:textId="3E64CBC6"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4640F8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r>
      <w:tr w:rsidR="00E43006" w:rsidRPr="009F4479" w14:paraId="5777665A"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7C0DE"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Thanh tra đột xuất</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36EE695" w14:textId="3BEA4E5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090A51E" w14:textId="26CCFAB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81B3235" w14:textId="20B9EE8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66211F0" w14:textId="1801956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B57199A" w14:textId="0FCD65C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77DF4B3" w14:textId="55C5BF6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6214301" w14:textId="1E4CE34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5145E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9706B67" w14:textId="06B712B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99502C0" w14:textId="5B741DB8"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49760B5" w14:textId="10A4FF6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E65DB3D" w14:textId="24E7BB70"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498AB0C" w14:textId="690E6C0F"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FE6B6D1" w14:textId="69547A60"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21002008" w14:textId="68E7A989"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CD99DE9" w14:textId="1A5FE5DB"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38BC6AA" w14:textId="6C01CA6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4514B7E" w14:textId="1BBF25C4"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DC9CB2F" w14:textId="0F18A15B"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01849C9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r>
      <w:tr w:rsidR="00E43006" w:rsidRPr="009F4479" w14:paraId="06BEFFE5"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E785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 Kiểm tra việc chấp hành kỷ luật nội vụ</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C7A96C3" w14:textId="3EF2C8A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5F6A0CB" w14:textId="03093333"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1833914" w14:textId="12FDCE4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23189FD" w14:textId="2DDFF7E1"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1875A99" w14:textId="04353B0C"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0AB4F17" w14:textId="0926F9B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705DEFA" w14:textId="374626A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747EA7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55</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CF9F825" w14:textId="19460B0C"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2FD03FF" w14:textId="5A0F61E9"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1F8F4C45" w14:textId="1B2C1E8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76DA57E" w14:textId="069D118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472B5FB" w14:textId="52B6C0CF"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FBC248A" w14:textId="480FB1B2"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FD2B17A" w14:textId="1D20D41B"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0EF6C03" w14:textId="0F75CC81"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C0F8EFF" w14:textId="35332949"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BEDB9A8" w14:textId="06C3A6BF"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9F846E2" w14:textId="1AE09CF8"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4C438A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55</w:t>
            </w:r>
          </w:p>
        </w:tc>
      </w:tr>
      <w:tr w:rsidR="00E43006" w:rsidRPr="009F4479" w14:paraId="623F8C9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ACC3"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4. Kiểm tra chuyên đề</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05CF9401" w14:textId="35F296A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76D91B4"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17B67B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6473365" w14:textId="368B8114"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48B87F4" w14:textId="20E3BD60"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7EB6272" w14:textId="5BE4CEE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C2CA234" w14:textId="73E39677"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57893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4380B80" w14:textId="7D1045CB"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BC1A9A4" w14:textId="1A0399E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F95CA07" w14:textId="1732D9B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0743308" w14:textId="14D6922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04D66E23" w14:textId="06B0B743"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314BD8FC" w14:textId="44732C74"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45CFF739" w14:textId="117D30F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64C1EAF" w14:textId="0ACB360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14200FB" w14:textId="30E3EE3A"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C2C7C1F" w14:textId="3336F87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71A26A0E" w14:textId="5EE5EAEE"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ECB8F2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r>
      <w:tr w:rsidR="00E43006" w:rsidRPr="009F4479" w14:paraId="04496451"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0F9A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Kiểm tra đột xuất</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F759CF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E134C6D" w14:textId="35728B2C"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567E13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0D38D3B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81F55FE" w14:textId="0651E13E"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532DFCB" w14:textId="0E3ABB3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BC04583" w14:textId="7E2D6048"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A379978" w14:textId="2DD39D8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2075322" w14:textId="2A4FD336"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3816D08" w14:textId="1E41DCBA"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074098B6" w14:textId="5FBD8BB5"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542F388F" w14:textId="05A58B2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299B9DD" w14:textId="3AD910D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4E7C2D0C" w14:textId="3467091A"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CD9166E" w14:textId="6FD508D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F3E311B" w14:textId="5AC18E4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FEECD07" w14:textId="4E7D0A98"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73C2E87" w14:textId="2E0C5544"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AD1D898" w14:textId="2A2FE8B2"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F6F1A1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9</w:t>
            </w:r>
          </w:p>
        </w:tc>
      </w:tr>
      <w:tr w:rsidR="00E43006" w:rsidRPr="009F4479" w14:paraId="3420D3F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711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7.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28170307" w14:textId="702ABF0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5DBF9A3" w14:textId="32EEAF1B"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304B0BE" w14:textId="09C0708F"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55FD2A49" w14:textId="36AAD7F2"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C4C1460" w14:textId="532B2904"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DB68942" w14:textId="39D170F2"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EBC6F7D" w14:textId="32E6BC5F"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E0DBEF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063D82F" w14:textId="58D554C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D642520" w14:textId="4A585954"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45F11EA2" w14:textId="3A67C2A8"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4E310245" w14:textId="39A38A6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4930ED9A" w14:textId="5200CC42"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518134B" w14:textId="03A8E715"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7A92918" w14:textId="01B5C1B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F9A5981" w14:textId="34D5159F"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F689743" w14:textId="6DAB389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A7FA04F" w14:textId="5CA638A4"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D35CEAA" w14:textId="6FD7D24D"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446330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r>
      <w:tr w:rsidR="00563250" w:rsidRPr="009F4479" w14:paraId="17C861E1" w14:textId="77777777" w:rsidTr="008D4B8C">
        <w:trPr>
          <w:trHeight w:val="231"/>
        </w:trPr>
        <w:tc>
          <w:tcPr>
            <w:tcW w:w="14529"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4E2FB891" w14:textId="77C2C356" w:rsidR="00563250" w:rsidRPr="00563250" w:rsidRDefault="00563250" w:rsidP="00563250">
            <w:pPr>
              <w:ind w:left="-110" w:right="-75"/>
              <w:rPr>
                <w:rFonts w:ascii="Times New Roman" w:hAnsi="Times New Roman"/>
                <w:b/>
                <w:color w:val="000000"/>
                <w:sz w:val="16"/>
                <w:szCs w:val="16"/>
              </w:rPr>
            </w:pPr>
            <w:r w:rsidRPr="00563250">
              <w:rPr>
                <w:rFonts w:ascii="Times New Roman" w:hAnsi="Times New Roman"/>
                <w:b/>
                <w:color w:val="000000"/>
                <w:sz w:val="16"/>
                <w:szCs w:val="16"/>
              </w:rPr>
              <w:t>XIII. Chỉ tiêu khác</w:t>
            </w:r>
          </w:p>
        </w:tc>
      </w:tr>
      <w:tr w:rsidR="00E43006" w:rsidRPr="009F4479" w14:paraId="6F42CD40"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A7FC"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 Tổ chức tập huấn, hội nghị, hội thảo</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59BC780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E55FD7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3E96BF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CDEA86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4EE9B6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0CCBC85" w14:textId="45ABD54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9692F0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33F05E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3D326D8" w14:textId="6C22B23A"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FA6EB1F" w14:textId="0A1C515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196D063" w14:textId="7B680F7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71C554C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3A526F4C" w14:textId="6225A11E"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7848D2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327E325" w14:textId="58A2DCEE"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2C41AAFB" w14:textId="7B0278EA"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E491CE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5E7945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20331C09" w14:textId="28E59CC6"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63C748D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r>
      <w:tr w:rsidR="00E43006" w:rsidRPr="009F4479" w14:paraId="3DF6D358"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90C54"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1.1 Trực tuyến</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6BEAEAE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E435C0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92ED2A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4546DD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607BAA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18FC2A7" w14:textId="0BBC23D6"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32B466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E39A18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13F7BC40" w14:textId="4BB77C4B"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190209F1" w14:textId="592821E3"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7E442C6D" w14:textId="73A8D6BB"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869558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C03B0C1" w14:textId="2F42B8E6"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54A0AE3C" w14:textId="2DBC17DD"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334910A2" w14:textId="23EC37A1"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50FF2B7" w14:textId="381ED3C3"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FDF247C" w14:textId="11AEA321"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E875FE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A76AC88" w14:textId="73B4E0C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5C5BD2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w:t>
            </w:r>
          </w:p>
        </w:tc>
      </w:tr>
      <w:tr w:rsidR="00E43006" w:rsidRPr="009F4479" w14:paraId="3D6466A4"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9DC7"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1.2 Trực tiếp</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BAFA7B9" w14:textId="7D214B66"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CC2222C" w14:textId="01567EF8"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EA5D423" w14:textId="6E51ADC2"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3AC840F8" w14:textId="4E83D820"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F71467B" w14:textId="3307112D"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27A9B51A" w14:textId="312AC51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49566CF" w14:textId="50D8B43D"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295EE29" w14:textId="248765AC"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2CDE885E" w14:textId="79544555"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D015FD6" w14:textId="38FD7FB0"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68C67878" w14:textId="70184984"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1088ACF" w14:textId="6EC9513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FC1DA4C" w14:textId="3C3D024C"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2AE0912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42DE642" w14:textId="0B8DDF53"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6FE717F6" w14:textId="5CBD3217"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F8F3C1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50124C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17ECF21D" w14:textId="61378C5F"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7810F3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r>
      <w:tr w:rsidR="00E43006" w:rsidRPr="009F4479" w14:paraId="6AE7912E"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838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2. Ký quy chế phối hợp</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43BFB93" w14:textId="2B11078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3C2F1F14" w14:textId="475BB3C5"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6C812A9" w14:textId="240C5699"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480D9C6" w14:textId="0862F0BF" w:rsidR="00E43006" w:rsidRPr="009F4479" w:rsidRDefault="00E43006" w:rsidP="008C4A15">
            <w:pPr>
              <w:ind w:left="-110" w:right="-75"/>
              <w:jc w:val="center"/>
              <w:rPr>
                <w:rFonts w:ascii="Times New Roman" w:hAnsi="Times New Roman"/>
                <w:bCs/>
                <w:color w:val="000000"/>
                <w:sz w:val="16"/>
                <w:szCs w:val="16"/>
              </w:rPr>
            </w:pPr>
          </w:p>
        </w:tc>
        <w:tc>
          <w:tcPr>
            <w:tcW w:w="527" w:type="dxa"/>
            <w:tcBorders>
              <w:top w:val="single" w:sz="4" w:space="0" w:color="000000"/>
              <w:left w:val="nil"/>
              <w:bottom w:val="single" w:sz="4" w:space="0" w:color="000000"/>
              <w:right w:val="single" w:sz="4" w:space="0" w:color="000000"/>
            </w:tcBorders>
            <w:shd w:val="clear" w:color="auto" w:fill="auto"/>
            <w:vAlign w:val="center"/>
          </w:tcPr>
          <w:p w14:paraId="0E2F6ED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CBC66A7" w14:textId="56BA759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2BAFD1E" w14:textId="4A3E60D9"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0A8D49A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95073B2" w14:textId="56163EBF" w:rsidR="00E43006" w:rsidRPr="009F4479" w:rsidRDefault="00E43006" w:rsidP="008C4A15">
            <w:pPr>
              <w:ind w:left="-110" w:right="-75"/>
              <w:jc w:val="center"/>
              <w:rPr>
                <w:rFonts w:ascii="Times New Roman" w:hAnsi="Times New Roman"/>
                <w:bCs/>
                <w:color w:val="000000"/>
                <w:sz w:val="16"/>
                <w:szCs w:val="16"/>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3CF1CBAD" w14:textId="2E71FE07"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31F825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AD7286F" w14:textId="662B27CF"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7B36D6F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01E23EE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5F9467DB" w14:textId="20A3252A"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5B611606" w14:textId="2DD5847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696D06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52C4D7CD" w14:textId="73488D25"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497C703" w14:textId="415BA732"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2DBA9B6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11</w:t>
            </w:r>
          </w:p>
        </w:tc>
      </w:tr>
      <w:tr w:rsidR="00E43006" w:rsidRPr="009F4479" w14:paraId="3CD83BB2"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93B6"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3. Tin, bài viết</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7A648CA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E74ACD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D17D41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62FD59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2422B36A"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6249B92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16</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4151109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DF6619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00BF8C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14</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0459F1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19</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39F6571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24</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3A778CF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27</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768568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27</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18CCF8C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15</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A709B7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D08444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28</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612F0AF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29</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4C3822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23</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B654B17"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37FE964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419</w:t>
            </w:r>
          </w:p>
        </w:tc>
      </w:tr>
      <w:tr w:rsidR="00E43006" w:rsidRPr="009F4479" w14:paraId="2AF4E796"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F8F3"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4. Tự kiểm tra</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4539619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561932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5</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4B56387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10</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5C056F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7</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7ED5FF2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72A958F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13</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5C6328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F8D2D3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6</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60BD44B"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F01D5E8"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12</w:t>
            </w:r>
          </w:p>
        </w:tc>
        <w:tc>
          <w:tcPr>
            <w:tcW w:w="796" w:type="dxa"/>
            <w:tcBorders>
              <w:top w:val="single" w:sz="4" w:space="0" w:color="000000"/>
              <w:left w:val="nil"/>
              <w:bottom w:val="single" w:sz="4" w:space="0" w:color="000000"/>
              <w:right w:val="single" w:sz="4" w:space="0" w:color="000000"/>
            </w:tcBorders>
            <w:shd w:val="clear" w:color="auto" w:fill="auto"/>
            <w:vAlign w:val="center"/>
          </w:tcPr>
          <w:p w14:paraId="5477DC0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22</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1541D676"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21</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9CD2A6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34</w:t>
            </w:r>
          </w:p>
        </w:tc>
        <w:tc>
          <w:tcPr>
            <w:tcW w:w="714" w:type="dxa"/>
            <w:tcBorders>
              <w:top w:val="single" w:sz="4" w:space="0" w:color="000000"/>
              <w:left w:val="nil"/>
              <w:bottom w:val="single" w:sz="4" w:space="0" w:color="000000"/>
              <w:right w:val="single" w:sz="4" w:space="0" w:color="000000"/>
            </w:tcBorders>
            <w:shd w:val="clear" w:color="auto" w:fill="auto"/>
            <w:vAlign w:val="center"/>
          </w:tcPr>
          <w:p w14:paraId="6EDFD04F"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762" w:type="dxa"/>
            <w:tcBorders>
              <w:top w:val="single" w:sz="4" w:space="0" w:color="000000"/>
              <w:left w:val="nil"/>
              <w:bottom w:val="single" w:sz="4" w:space="0" w:color="000000"/>
              <w:right w:val="single" w:sz="4" w:space="0" w:color="000000"/>
            </w:tcBorders>
            <w:shd w:val="clear" w:color="auto" w:fill="auto"/>
            <w:vAlign w:val="center"/>
          </w:tcPr>
          <w:p w14:paraId="1B47575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43</w:t>
            </w: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AED989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36</w:t>
            </w:r>
          </w:p>
        </w:tc>
        <w:tc>
          <w:tcPr>
            <w:tcW w:w="656" w:type="dxa"/>
            <w:tcBorders>
              <w:top w:val="single" w:sz="4" w:space="0" w:color="000000"/>
              <w:left w:val="nil"/>
              <w:bottom w:val="single" w:sz="4" w:space="0" w:color="000000"/>
              <w:right w:val="single" w:sz="4" w:space="0" w:color="000000"/>
            </w:tcBorders>
            <w:shd w:val="clear" w:color="auto" w:fill="auto"/>
            <w:vAlign w:val="center"/>
          </w:tcPr>
          <w:p w14:paraId="2802B9DC"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37</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0BA0F5D5"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18</w:t>
            </w:r>
          </w:p>
        </w:tc>
        <w:tc>
          <w:tcPr>
            <w:tcW w:w="593" w:type="dxa"/>
            <w:tcBorders>
              <w:top w:val="single" w:sz="4" w:space="0" w:color="000000"/>
              <w:left w:val="nil"/>
              <w:bottom w:val="single" w:sz="4" w:space="0" w:color="000000"/>
              <w:right w:val="single" w:sz="4" w:space="0" w:color="000000"/>
            </w:tcBorders>
            <w:shd w:val="clear" w:color="auto" w:fill="auto"/>
            <w:vAlign w:val="center"/>
          </w:tcPr>
          <w:p w14:paraId="390395BD"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25</w:t>
            </w:r>
          </w:p>
        </w:tc>
        <w:tc>
          <w:tcPr>
            <w:tcW w:w="572" w:type="dxa"/>
            <w:tcBorders>
              <w:top w:val="single" w:sz="4" w:space="0" w:color="000000"/>
              <w:left w:val="nil"/>
              <w:bottom w:val="single" w:sz="4" w:space="0" w:color="000000"/>
              <w:right w:val="single" w:sz="4" w:space="0" w:color="000000"/>
            </w:tcBorders>
            <w:shd w:val="clear" w:color="auto" w:fill="auto"/>
            <w:vAlign w:val="center"/>
          </w:tcPr>
          <w:p w14:paraId="599457B0"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351</w:t>
            </w:r>
          </w:p>
        </w:tc>
      </w:tr>
      <w:tr w:rsidR="00E43006" w:rsidRPr="009F4479" w14:paraId="655F0052" w14:textId="77777777" w:rsidTr="00E43006">
        <w:trPr>
          <w:trHeight w:val="231"/>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2782" w14:textId="77777777" w:rsidR="00E43006" w:rsidRPr="009F4479" w:rsidRDefault="00E43006" w:rsidP="008C4A15">
            <w:pPr>
              <w:ind w:left="-110" w:right="-75"/>
              <w:rPr>
                <w:rFonts w:ascii="Times New Roman" w:hAnsi="Times New Roman"/>
                <w:bCs/>
                <w:color w:val="000000"/>
                <w:sz w:val="16"/>
                <w:szCs w:val="16"/>
              </w:rPr>
            </w:pPr>
            <w:r w:rsidRPr="009F4479">
              <w:rPr>
                <w:rFonts w:ascii="Times New Roman" w:hAnsi="Times New Roman"/>
                <w:bCs/>
                <w:color w:val="000000"/>
                <w:sz w:val="16"/>
                <w:szCs w:val="16"/>
              </w:rPr>
              <w:t>5. Thông báo rút kinh nghiệm</w:t>
            </w:r>
          </w:p>
        </w:tc>
        <w:tc>
          <w:tcPr>
            <w:tcW w:w="531" w:type="dxa"/>
            <w:tcBorders>
              <w:top w:val="single" w:sz="4" w:space="0" w:color="000000"/>
              <w:left w:val="nil"/>
              <w:bottom w:val="single" w:sz="4" w:space="0" w:color="000000"/>
              <w:right w:val="single" w:sz="4" w:space="0" w:color="000000"/>
            </w:tcBorders>
            <w:shd w:val="clear" w:color="auto" w:fill="auto"/>
            <w:vAlign w:val="center"/>
          </w:tcPr>
          <w:p w14:paraId="13A95AAE"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63087E6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1</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57E53FC8" w14:textId="742A1296" w:rsidR="00E43006" w:rsidRPr="009F4479" w:rsidRDefault="00E43006" w:rsidP="008C4A15">
            <w:pPr>
              <w:ind w:left="-110" w:right="-75"/>
              <w:jc w:val="center"/>
              <w:rPr>
                <w:rFonts w:ascii="Times New Roman" w:hAnsi="Times New Roman"/>
                <w:bCs/>
                <w:color w:val="000000"/>
                <w:sz w:val="16"/>
                <w:szCs w:val="16"/>
              </w:rPr>
            </w:pPr>
          </w:p>
        </w:tc>
        <w:tc>
          <w:tcPr>
            <w:tcW w:w="529" w:type="dxa"/>
            <w:tcBorders>
              <w:top w:val="single" w:sz="4" w:space="0" w:color="000000"/>
              <w:left w:val="nil"/>
              <w:bottom w:val="single" w:sz="4" w:space="0" w:color="000000"/>
              <w:right w:val="single" w:sz="4" w:space="0" w:color="000000"/>
            </w:tcBorders>
            <w:shd w:val="clear" w:color="auto" w:fill="auto"/>
            <w:vAlign w:val="center"/>
          </w:tcPr>
          <w:p w14:paraId="10CCAEC1"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w:t>
            </w:r>
          </w:p>
        </w:tc>
        <w:tc>
          <w:tcPr>
            <w:tcW w:w="527" w:type="dxa"/>
            <w:tcBorders>
              <w:top w:val="single" w:sz="4" w:space="0" w:color="000000"/>
              <w:left w:val="nil"/>
              <w:bottom w:val="single" w:sz="4" w:space="0" w:color="000000"/>
              <w:right w:val="single" w:sz="4" w:space="0" w:color="000000"/>
            </w:tcBorders>
            <w:shd w:val="clear" w:color="auto" w:fill="auto"/>
            <w:vAlign w:val="center"/>
          </w:tcPr>
          <w:p w14:paraId="1758E673"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3</w:t>
            </w:r>
          </w:p>
        </w:tc>
        <w:tc>
          <w:tcPr>
            <w:tcW w:w="529" w:type="dxa"/>
            <w:tcBorders>
              <w:top w:val="single" w:sz="4" w:space="0" w:color="000000"/>
              <w:left w:val="nil"/>
              <w:bottom w:val="single" w:sz="4" w:space="0" w:color="000000"/>
              <w:right w:val="single" w:sz="4" w:space="0" w:color="000000"/>
            </w:tcBorders>
            <w:shd w:val="clear" w:color="auto" w:fill="auto"/>
            <w:vAlign w:val="center"/>
          </w:tcPr>
          <w:p w14:paraId="488D966E" w14:textId="0D17F424"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7AD0CCD4" w14:textId="6AFDAF11"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374EDD2C" w14:textId="2131FC8A" w:rsidR="00E43006" w:rsidRPr="009F4479" w:rsidRDefault="00E43006" w:rsidP="008C4A15">
            <w:pPr>
              <w:ind w:left="-110" w:right="-75"/>
              <w:jc w:val="center"/>
              <w:rPr>
                <w:rFonts w:ascii="Times New Roman" w:hAnsi="Times New Roman"/>
                <w:bCs/>
                <w:color w:val="000000"/>
                <w:sz w:val="16"/>
                <w:szCs w:val="16"/>
              </w:rPr>
            </w:pPr>
          </w:p>
        </w:tc>
        <w:tc>
          <w:tcPr>
            <w:tcW w:w="622" w:type="dxa"/>
            <w:tcBorders>
              <w:top w:val="single" w:sz="4" w:space="0" w:color="000000"/>
              <w:left w:val="nil"/>
              <w:bottom w:val="single" w:sz="4" w:space="0" w:color="000000"/>
              <w:right w:val="single" w:sz="4" w:space="0" w:color="000000"/>
            </w:tcBorders>
            <w:shd w:val="clear" w:color="auto" w:fill="auto"/>
            <w:vAlign w:val="center"/>
          </w:tcPr>
          <w:p w14:paraId="6787BA12"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4</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800E0A4" w14:textId="15B1FA33" w:rsidR="00E43006" w:rsidRPr="009F4479" w:rsidRDefault="00E43006" w:rsidP="008C4A15">
            <w:pPr>
              <w:ind w:left="-110" w:right="-75"/>
              <w:jc w:val="center"/>
              <w:rPr>
                <w:rFonts w:ascii="Times New Roman" w:hAnsi="Times New Roman"/>
                <w:bCs/>
                <w:color w:val="000000"/>
                <w:sz w:val="16"/>
                <w:szCs w:val="16"/>
              </w:rPr>
            </w:pPr>
          </w:p>
        </w:tc>
        <w:tc>
          <w:tcPr>
            <w:tcW w:w="796" w:type="dxa"/>
            <w:tcBorders>
              <w:top w:val="single" w:sz="4" w:space="0" w:color="000000"/>
              <w:left w:val="nil"/>
              <w:bottom w:val="single" w:sz="4" w:space="0" w:color="000000"/>
              <w:right w:val="single" w:sz="4" w:space="0" w:color="000000"/>
            </w:tcBorders>
            <w:shd w:val="clear" w:color="auto" w:fill="auto"/>
            <w:vAlign w:val="center"/>
          </w:tcPr>
          <w:p w14:paraId="24B697B2" w14:textId="67D8359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BE65046" w14:textId="6C8DC5FD"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DA24148" w14:textId="15F161B7" w:rsidR="00E43006" w:rsidRPr="009F4479" w:rsidRDefault="00E43006" w:rsidP="008C4A15">
            <w:pPr>
              <w:ind w:left="-110" w:right="-75"/>
              <w:jc w:val="center"/>
              <w:rPr>
                <w:rFonts w:ascii="Times New Roman" w:hAnsi="Times New Roman"/>
                <w:bCs/>
                <w:color w:val="000000"/>
                <w:sz w:val="16"/>
                <w:szCs w:val="16"/>
              </w:rPr>
            </w:pPr>
          </w:p>
        </w:tc>
        <w:tc>
          <w:tcPr>
            <w:tcW w:w="714" w:type="dxa"/>
            <w:tcBorders>
              <w:top w:val="single" w:sz="4" w:space="0" w:color="000000"/>
              <w:left w:val="nil"/>
              <w:bottom w:val="single" w:sz="4" w:space="0" w:color="000000"/>
              <w:right w:val="single" w:sz="4" w:space="0" w:color="000000"/>
            </w:tcBorders>
            <w:shd w:val="clear" w:color="auto" w:fill="auto"/>
            <w:vAlign w:val="center"/>
          </w:tcPr>
          <w:p w14:paraId="74AF354E" w14:textId="683E650C" w:rsidR="00E43006" w:rsidRPr="009F4479" w:rsidRDefault="00E43006" w:rsidP="008C4A15">
            <w:pPr>
              <w:ind w:left="-110" w:right="-75"/>
              <w:jc w:val="center"/>
              <w:rPr>
                <w:rFonts w:ascii="Times New Roman" w:hAnsi="Times New Roman"/>
                <w:bCs/>
                <w:color w:val="000000"/>
                <w:sz w:val="16"/>
                <w:szCs w:val="16"/>
              </w:rPr>
            </w:pPr>
          </w:p>
        </w:tc>
        <w:tc>
          <w:tcPr>
            <w:tcW w:w="762" w:type="dxa"/>
            <w:tcBorders>
              <w:top w:val="single" w:sz="4" w:space="0" w:color="000000"/>
              <w:left w:val="nil"/>
              <w:bottom w:val="single" w:sz="4" w:space="0" w:color="000000"/>
              <w:right w:val="single" w:sz="4" w:space="0" w:color="000000"/>
            </w:tcBorders>
            <w:shd w:val="clear" w:color="auto" w:fill="auto"/>
            <w:vAlign w:val="center"/>
          </w:tcPr>
          <w:p w14:paraId="009CDC7D" w14:textId="3CB766B6" w:rsidR="00E43006" w:rsidRPr="009F4479" w:rsidRDefault="00E43006" w:rsidP="008C4A15">
            <w:pPr>
              <w:ind w:left="-110" w:right="-75"/>
              <w:jc w:val="center"/>
              <w:rPr>
                <w:rFonts w:ascii="Times New Roman" w:hAnsi="Times New Roman"/>
                <w:bCs/>
                <w:color w:val="000000"/>
                <w:sz w:val="16"/>
                <w:szCs w:val="16"/>
              </w:rPr>
            </w:pPr>
          </w:p>
        </w:tc>
        <w:tc>
          <w:tcPr>
            <w:tcW w:w="773" w:type="dxa"/>
            <w:tcBorders>
              <w:top w:val="single" w:sz="4" w:space="0" w:color="000000"/>
              <w:left w:val="nil"/>
              <w:bottom w:val="single" w:sz="4" w:space="0" w:color="000000"/>
              <w:right w:val="single" w:sz="4" w:space="0" w:color="000000"/>
            </w:tcBorders>
            <w:shd w:val="clear" w:color="auto" w:fill="auto"/>
            <w:vAlign w:val="center"/>
          </w:tcPr>
          <w:p w14:paraId="1CC3514C" w14:textId="62EC166D" w:rsidR="00E43006" w:rsidRPr="009F4479" w:rsidRDefault="00E43006" w:rsidP="008C4A15">
            <w:pPr>
              <w:ind w:left="-110" w:right="-75"/>
              <w:jc w:val="center"/>
              <w:rPr>
                <w:rFonts w:ascii="Times New Roman" w:hAnsi="Times New Roman"/>
                <w:bCs/>
                <w:color w:val="000000"/>
                <w:sz w:val="16"/>
                <w:szCs w:val="16"/>
              </w:rPr>
            </w:pPr>
          </w:p>
        </w:tc>
        <w:tc>
          <w:tcPr>
            <w:tcW w:w="656" w:type="dxa"/>
            <w:tcBorders>
              <w:top w:val="single" w:sz="4" w:space="0" w:color="000000"/>
              <w:left w:val="nil"/>
              <w:bottom w:val="single" w:sz="4" w:space="0" w:color="000000"/>
              <w:right w:val="single" w:sz="4" w:space="0" w:color="000000"/>
            </w:tcBorders>
            <w:shd w:val="clear" w:color="auto" w:fill="auto"/>
            <w:vAlign w:val="center"/>
          </w:tcPr>
          <w:p w14:paraId="0C1298B2" w14:textId="16254A49"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4078999A" w14:textId="2F9FA192" w:rsidR="00E43006" w:rsidRPr="009F4479" w:rsidRDefault="00E43006" w:rsidP="008C4A15">
            <w:pPr>
              <w:ind w:left="-110" w:right="-75"/>
              <w:jc w:val="center"/>
              <w:rPr>
                <w:rFonts w:ascii="Times New Roman" w:hAnsi="Times New Roman"/>
                <w:bCs/>
                <w:color w:val="000000"/>
                <w:sz w:val="16"/>
                <w:szCs w:val="16"/>
              </w:rPr>
            </w:pPr>
          </w:p>
        </w:tc>
        <w:tc>
          <w:tcPr>
            <w:tcW w:w="593" w:type="dxa"/>
            <w:tcBorders>
              <w:top w:val="single" w:sz="4" w:space="0" w:color="000000"/>
              <w:left w:val="nil"/>
              <w:bottom w:val="single" w:sz="4" w:space="0" w:color="000000"/>
              <w:right w:val="single" w:sz="4" w:space="0" w:color="000000"/>
            </w:tcBorders>
            <w:shd w:val="clear" w:color="auto" w:fill="auto"/>
            <w:vAlign w:val="center"/>
          </w:tcPr>
          <w:p w14:paraId="6DA97C3A" w14:textId="1A0629B8" w:rsidR="00E43006" w:rsidRPr="009F4479" w:rsidRDefault="00E43006" w:rsidP="008C4A15">
            <w:pPr>
              <w:ind w:left="-110" w:right="-75"/>
              <w:jc w:val="center"/>
              <w:rPr>
                <w:rFonts w:ascii="Times New Roman" w:hAnsi="Times New Roman"/>
                <w:bCs/>
                <w:color w:val="000000"/>
                <w:sz w:val="16"/>
                <w:szCs w:val="16"/>
              </w:rPr>
            </w:pPr>
          </w:p>
        </w:tc>
        <w:tc>
          <w:tcPr>
            <w:tcW w:w="572" w:type="dxa"/>
            <w:tcBorders>
              <w:top w:val="single" w:sz="4" w:space="0" w:color="000000"/>
              <w:left w:val="nil"/>
              <w:bottom w:val="single" w:sz="4" w:space="0" w:color="000000"/>
              <w:right w:val="single" w:sz="4" w:space="0" w:color="000000"/>
            </w:tcBorders>
            <w:shd w:val="clear" w:color="auto" w:fill="auto"/>
            <w:vAlign w:val="center"/>
          </w:tcPr>
          <w:p w14:paraId="1A0FA5F9" w14:textId="77777777" w:rsidR="00E43006" w:rsidRPr="009F4479" w:rsidRDefault="00E43006" w:rsidP="008C4A15">
            <w:pPr>
              <w:ind w:left="-110" w:right="-75"/>
              <w:jc w:val="center"/>
              <w:rPr>
                <w:rFonts w:ascii="Times New Roman" w:hAnsi="Times New Roman"/>
                <w:bCs/>
                <w:color w:val="000000"/>
                <w:sz w:val="16"/>
                <w:szCs w:val="16"/>
              </w:rPr>
            </w:pPr>
            <w:r w:rsidRPr="009F4479">
              <w:rPr>
                <w:rFonts w:ascii="Times New Roman" w:hAnsi="Times New Roman"/>
                <w:bCs/>
                <w:color w:val="000000"/>
                <w:sz w:val="16"/>
                <w:szCs w:val="16"/>
              </w:rPr>
              <w:t>27</w:t>
            </w:r>
          </w:p>
        </w:tc>
      </w:tr>
    </w:tbl>
    <w:p w14:paraId="1B872C8A" w14:textId="77777777" w:rsidR="00FE2773" w:rsidRDefault="00FE2773"/>
    <w:sectPr w:rsidR="00FE2773" w:rsidSect="00883A6A">
      <w:pgSz w:w="15840" w:h="12240" w:orient="landscape"/>
      <w:pgMar w:top="450" w:right="144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41120FE"/>
    <w:multiLevelType w:val="hybridMultilevel"/>
    <w:tmpl w:val="BD6427CA"/>
    <w:lvl w:ilvl="0" w:tplc="47656791">
      <w:start w:val="1"/>
      <w:numFmt w:val="decimal"/>
      <w:lvlText w:val="%1."/>
      <w:lvlJc w:val="left"/>
      <w:pPr>
        <w:ind w:left="720" w:hanging="360"/>
      </w:pPr>
    </w:lvl>
    <w:lvl w:ilvl="1" w:tplc="47656791" w:tentative="1">
      <w:start w:val="1"/>
      <w:numFmt w:val="lowerLetter"/>
      <w:lvlText w:val="%2."/>
      <w:lvlJc w:val="left"/>
      <w:pPr>
        <w:ind w:left="1440" w:hanging="360"/>
      </w:pPr>
    </w:lvl>
    <w:lvl w:ilvl="2" w:tplc="47656791" w:tentative="1">
      <w:start w:val="1"/>
      <w:numFmt w:val="lowerRoman"/>
      <w:lvlText w:val="%3."/>
      <w:lvlJc w:val="right"/>
      <w:pPr>
        <w:ind w:left="2160" w:hanging="180"/>
      </w:pPr>
    </w:lvl>
    <w:lvl w:ilvl="3" w:tplc="47656791" w:tentative="1">
      <w:start w:val="1"/>
      <w:numFmt w:val="decimal"/>
      <w:lvlText w:val="%4."/>
      <w:lvlJc w:val="left"/>
      <w:pPr>
        <w:ind w:left="2880" w:hanging="360"/>
      </w:pPr>
    </w:lvl>
    <w:lvl w:ilvl="4" w:tplc="47656791" w:tentative="1">
      <w:start w:val="1"/>
      <w:numFmt w:val="lowerLetter"/>
      <w:lvlText w:val="%5."/>
      <w:lvlJc w:val="left"/>
      <w:pPr>
        <w:ind w:left="3600" w:hanging="360"/>
      </w:pPr>
    </w:lvl>
    <w:lvl w:ilvl="5" w:tplc="47656791" w:tentative="1">
      <w:start w:val="1"/>
      <w:numFmt w:val="lowerRoman"/>
      <w:lvlText w:val="%6."/>
      <w:lvlJc w:val="right"/>
      <w:pPr>
        <w:ind w:left="4320" w:hanging="180"/>
      </w:pPr>
    </w:lvl>
    <w:lvl w:ilvl="6" w:tplc="47656791" w:tentative="1">
      <w:start w:val="1"/>
      <w:numFmt w:val="decimal"/>
      <w:lvlText w:val="%7."/>
      <w:lvlJc w:val="left"/>
      <w:pPr>
        <w:ind w:left="5040" w:hanging="360"/>
      </w:pPr>
    </w:lvl>
    <w:lvl w:ilvl="7" w:tplc="47656791" w:tentative="1">
      <w:start w:val="1"/>
      <w:numFmt w:val="lowerLetter"/>
      <w:lvlText w:val="%8."/>
      <w:lvlJc w:val="left"/>
      <w:pPr>
        <w:ind w:left="5760" w:hanging="360"/>
      </w:pPr>
    </w:lvl>
    <w:lvl w:ilvl="8" w:tplc="47656791"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5B4023E"/>
    <w:multiLevelType w:val="hybridMultilevel"/>
    <w:tmpl w:val="8206A254"/>
    <w:lvl w:ilvl="0" w:tplc="46569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compat>
    <w:compatSetting w:name="compatibilityMode" w:uri="http://schemas.microsoft.com/office/word" w:val="12"/>
  </w:compat>
  <w:rsids>
    <w:rsidRoot w:val="00883A6A"/>
    <w:rsid w:val="00020C70"/>
    <w:rsid w:val="000465F2"/>
    <w:rsid w:val="000C18AF"/>
    <w:rsid w:val="000D48C6"/>
    <w:rsid w:val="001978EE"/>
    <w:rsid w:val="001A1AB7"/>
    <w:rsid w:val="001D4863"/>
    <w:rsid w:val="001F462F"/>
    <w:rsid w:val="002462A3"/>
    <w:rsid w:val="00321E0C"/>
    <w:rsid w:val="003634EE"/>
    <w:rsid w:val="003746C2"/>
    <w:rsid w:val="00524F00"/>
    <w:rsid w:val="00563250"/>
    <w:rsid w:val="005B7C3B"/>
    <w:rsid w:val="005E662A"/>
    <w:rsid w:val="005F6CEA"/>
    <w:rsid w:val="00717FF3"/>
    <w:rsid w:val="007763A2"/>
    <w:rsid w:val="007E270F"/>
    <w:rsid w:val="00883A6A"/>
    <w:rsid w:val="0088737B"/>
    <w:rsid w:val="008B4AE0"/>
    <w:rsid w:val="00903A75"/>
    <w:rsid w:val="009271C8"/>
    <w:rsid w:val="00943193"/>
    <w:rsid w:val="009455D7"/>
    <w:rsid w:val="009F4479"/>
    <w:rsid w:val="00AA289B"/>
    <w:rsid w:val="00AC6CE8"/>
    <w:rsid w:val="00AC7B9C"/>
    <w:rsid w:val="00AF6D26"/>
    <w:rsid w:val="00BC0A01"/>
    <w:rsid w:val="00C30D1F"/>
    <w:rsid w:val="00C41A2A"/>
    <w:rsid w:val="00CF02EF"/>
    <w:rsid w:val="00D57CDA"/>
    <w:rsid w:val="00DA293C"/>
    <w:rsid w:val="00E43006"/>
    <w:rsid w:val="00E63F1C"/>
    <w:rsid w:val="00E939CA"/>
    <w:rsid w:val="00EC1B1B"/>
    <w:rsid w:val="00F161FF"/>
    <w:rsid w:val="00FD2C67"/>
    <w:rsid w:val="00FE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8F67BD5"/>
  <w15:docId w15:val="{24634FED-D2F4-4350-AADF-C0153AFC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A6A"/>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B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7</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Microsoft account</cp:lastModifiedBy>
  <cp:revision>42</cp:revision>
  <dcterms:created xsi:type="dcterms:W3CDTF">2016-03-03T14:30:00Z</dcterms:created>
  <dcterms:modified xsi:type="dcterms:W3CDTF">2024-09-10T01:01:00Z</dcterms:modified>
</cp:coreProperties>
</file>